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D9" w:rsidRDefault="00F251D9">
      <w:pPr>
        <w:pStyle w:val="ConsNonformat"/>
        <w:widowControl/>
        <w:tabs>
          <w:tab w:val="right" w:leader="dot" w:pos="10440"/>
        </w:tabs>
        <w:ind w:right="0"/>
        <w:jc w:val="both"/>
        <w:rPr>
          <w:rFonts w:ascii="Times New Roman" w:hAnsi="Times New Roman"/>
          <w:sz w:val="24"/>
          <w:szCs w:val="18"/>
        </w:rPr>
      </w:pPr>
      <w:bookmarkStart w:id="0" w:name="_GoBack"/>
      <w:bookmarkEnd w:id="0"/>
    </w:p>
    <w:p w:rsidR="00F251D9" w:rsidRDefault="00F251D9">
      <w:pPr>
        <w:pStyle w:val="a3"/>
        <w:ind w:firstLine="0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pt;height:52.45pt" o:ole="">
            <v:imagedata r:id="rId7" o:title=""/>
          </v:shape>
          <o:OLEObject Type="Embed" ProgID="CorelDraw.Graphic.6" ShapeID="_x0000_i1025" DrawAspect="Content" ObjectID="_1541248439" r:id="rId8"/>
        </w:object>
      </w:r>
    </w:p>
    <w:p w:rsidR="00F251D9" w:rsidRDefault="00F251D9">
      <w:pPr>
        <w:pStyle w:val="a3"/>
        <w:ind w:firstLine="0"/>
        <w:rPr>
          <w:i w:val="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65pt;margin-top:5.65pt;width:520.2pt;height:90.95pt;z-index:3" strokecolor="white" strokeweight="0">
            <v:fill opacity=".5"/>
            <v:textbox style="mso-next-textbox:#_x0000_s1028">
              <w:txbxContent>
                <w:p w:rsidR="00F251D9" w:rsidRDefault="00F251D9">
                  <w:pPr>
                    <w:pStyle w:val="3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Республика Бурятия </w:t>
                  </w:r>
                </w:p>
                <w:p w:rsidR="00F251D9" w:rsidRDefault="00F251D9">
                  <w:pPr>
                    <w:pStyle w:val="3"/>
                    <w:rPr>
                      <w:sz w:val="28"/>
                    </w:rPr>
                  </w:pPr>
                  <w:r>
                    <w:rPr>
                      <w:sz w:val="28"/>
                    </w:rPr>
                    <w:t>Северо-Байкальский район</w:t>
                  </w:r>
                </w:p>
                <w:p w:rsidR="00F251D9" w:rsidRDefault="00F251D9">
                  <w:pPr>
                    <w:jc w:val="center"/>
                    <w:rPr>
                      <w:b/>
                      <w:bCs/>
                      <w:sz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lang w:val="ru-RU"/>
                    </w:rPr>
                    <w:t>Совет депутатов муниципального образования сельского</w:t>
                  </w:r>
                </w:p>
                <w:p w:rsidR="00F251D9" w:rsidRDefault="00F251D9">
                  <w:pPr>
                    <w:jc w:val="center"/>
                    <w:rPr>
                      <w:b/>
                      <w:bCs/>
                      <w:sz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lang w:val="ru-RU"/>
                    </w:rPr>
                    <w:t>поселения «</w:t>
                  </w:r>
                  <w:r w:rsidR="00BB19C5">
                    <w:rPr>
                      <w:b/>
                      <w:bCs/>
                      <w:sz w:val="28"/>
                      <w:lang w:val="ru-RU"/>
                    </w:rPr>
                    <w:t xml:space="preserve">Куморское </w:t>
                  </w:r>
                  <w:proofErr w:type="gramStart"/>
                  <w:r w:rsidR="00BB19C5">
                    <w:rPr>
                      <w:b/>
                      <w:bCs/>
                      <w:sz w:val="28"/>
                      <w:lang w:val="ru-RU"/>
                    </w:rPr>
                    <w:t>эвенкийское</w:t>
                  </w:r>
                  <w:proofErr w:type="gramEnd"/>
                  <w:r>
                    <w:rPr>
                      <w:b/>
                      <w:bCs/>
                      <w:sz w:val="28"/>
                      <w:lang w:val="ru-RU"/>
                    </w:rPr>
                    <w:t xml:space="preserve">» </w:t>
                  </w:r>
                  <w:r w:rsidR="005A5FEA">
                    <w:rPr>
                      <w:b/>
                      <w:bCs/>
                      <w:sz w:val="28"/>
                    </w:rPr>
                    <w:t>III</w:t>
                  </w:r>
                  <w:r>
                    <w:rPr>
                      <w:b/>
                      <w:bCs/>
                      <w:sz w:val="28"/>
                      <w:lang w:val="ru-RU"/>
                    </w:rPr>
                    <w:t xml:space="preserve"> созыва</w:t>
                  </w:r>
                </w:p>
                <w:p w:rsidR="00F251D9" w:rsidRDefault="00B64C56">
                  <w:pPr>
                    <w:jc w:val="center"/>
                    <w:rPr>
                      <w:b/>
                      <w:bCs/>
                      <w:sz w:val="28"/>
                      <w:lang w:val="ru-RU"/>
                    </w:rPr>
                  </w:pPr>
                  <w:r>
                    <w:rPr>
                      <w:b/>
                      <w:bCs/>
                      <w:sz w:val="28"/>
                      <w:lang w:val="ru-RU"/>
                    </w:rPr>
                    <w:t>Х</w:t>
                  </w:r>
                  <w:r w:rsidR="00F22CF8" w:rsidRPr="00E71462">
                    <w:rPr>
                      <w:b/>
                      <w:bCs/>
                      <w:sz w:val="28"/>
                      <w:lang w:val="ru-RU"/>
                    </w:rPr>
                    <w:t xml:space="preserve">  </w:t>
                  </w:r>
                  <w:r w:rsidR="00F251D9">
                    <w:rPr>
                      <w:b/>
                      <w:bCs/>
                      <w:sz w:val="28"/>
                      <w:lang w:val="ru-RU"/>
                    </w:rPr>
                    <w:t>сессия</w:t>
                  </w:r>
                </w:p>
                <w:p w:rsidR="00F251D9" w:rsidRDefault="00F251D9">
                  <w:pPr>
                    <w:pStyle w:val="a3"/>
                    <w:ind w:firstLine="0"/>
                    <w:rPr>
                      <w:i w:val="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F251D9" w:rsidRDefault="00F251D9">
      <w:pPr>
        <w:pStyle w:val="a3"/>
        <w:ind w:firstLine="0"/>
        <w:rPr>
          <w:i w:val="0"/>
          <w:sz w:val="28"/>
          <w:szCs w:val="28"/>
        </w:rPr>
      </w:pPr>
    </w:p>
    <w:p w:rsidR="00F251D9" w:rsidRDefault="00F251D9">
      <w:pPr>
        <w:pStyle w:val="a3"/>
        <w:ind w:firstLine="0"/>
        <w:rPr>
          <w:i w:val="0"/>
          <w:sz w:val="28"/>
          <w:szCs w:val="28"/>
        </w:rPr>
      </w:pPr>
      <w:r>
        <w:pict>
          <v:line id="_x0000_s1027" style="position:absolute;left:0;text-align:left;z-index:2" from="-7.65pt,69.75pt" to="514.35pt,69.75pt" strokecolor="aqua" strokeweight="3pt"/>
        </w:pict>
      </w:r>
      <w:r>
        <w:pict>
          <v:line id="_x0000_s1026" style="position:absolute;left:0;text-align:left;z-index:1" from="-7.65pt,63.35pt" to="514.35pt,63.35pt" strokecolor="yellow" strokeweight="3pt"/>
        </w:pict>
      </w:r>
    </w:p>
    <w:p w:rsidR="00F251D9" w:rsidRDefault="00F251D9">
      <w:pPr>
        <w:pStyle w:val="a3"/>
        <w:ind w:firstLine="0"/>
        <w:rPr>
          <w:i w:val="0"/>
          <w:sz w:val="28"/>
          <w:szCs w:val="28"/>
        </w:rPr>
      </w:pPr>
    </w:p>
    <w:p w:rsidR="00F251D9" w:rsidRDefault="00F251D9">
      <w:pPr>
        <w:pStyle w:val="a3"/>
        <w:ind w:firstLine="0"/>
        <w:rPr>
          <w:i w:val="0"/>
          <w:sz w:val="28"/>
          <w:szCs w:val="28"/>
        </w:rPr>
      </w:pPr>
    </w:p>
    <w:p w:rsidR="00F251D9" w:rsidRDefault="00F251D9">
      <w:pPr>
        <w:pStyle w:val="a3"/>
        <w:ind w:firstLine="0"/>
        <w:rPr>
          <w:i w:val="0"/>
          <w:sz w:val="28"/>
          <w:szCs w:val="28"/>
        </w:rPr>
      </w:pPr>
    </w:p>
    <w:p w:rsidR="00F251D9" w:rsidRDefault="00F251D9">
      <w:pPr>
        <w:jc w:val="center"/>
        <w:rPr>
          <w:sz w:val="16"/>
          <w:szCs w:val="16"/>
          <w:lang w:val="ru-RU"/>
        </w:rPr>
      </w:pPr>
    </w:p>
    <w:p w:rsidR="00F251D9" w:rsidRDefault="00E71462" w:rsidP="00E71462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             </w:t>
      </w:r>
      <w:r w:rsidR="00F251D9">
        <w:rPr>
          <w:b/>
          <w:sz w:val="36"/>
          <w:szCs w:val="36"/>
          <w:lang w:val="ru-RU"/>
        </w:rPr>
        <w:t>Решение</w:t>
      </w:r>
    </w:p>
    <w:p w:rsidR="005A5FEA" w:rsidRDefault="005A5FEA" w:rsidP="00E71462">
      <w:pPr>
        <w:rPr>
          <w:b/>
          <w:sz w:val="36"/>
          <w:szCs w:val="36"/>
          <w:lang w:val="ru-RU"/>
        </w:rPr>
      </w:pPr>
    </w:p>
    <w:p w:rsidR="00F251D9" w:rsidRDefault="00F251D9">
      <w:pPr>
        <w:rPr>
          <w:b/>
          <w:lang w:val="ru-RU"/>
        </w:rPr>
      </w:pPr>
      <w:r w:rsidRPr="005A5FEA">
        <w:rPr>
          <w:b/>
          <w:lang w:val="ru-RU"/>
        </w:rPr>
        <w:t xml:space="preserve"> </w:t>
      </w:r>
      <w:r w:rsidR="00165F8D">
        <w:rPr>
          <w:b/>
          <w:lang w:val="ru-RU"/>
        </w:rPr>
        <w:t>27</w:t>
      </w:r>
      <w:r w:rsidR="00F82C10">
        <w:rPr>
          <w:b/>
          <w:lang w:val="ru-RU"/>
        </w:rPr>
        <w:t xml:space="preserve"> февраля </w:t>
      </w:r>
      <w:smartTag w:uri="urn:schemas-microsoft-com:office:smarttags" w:element="metricconverter">
        <w:smartTagPr>
          <w:attr w:name="ProductID" w:val="2015 г"/>
        </w:smartTagPr>
        <w:r w:rsidR="00D333C9">
          <w:rPr>
            <w:b/>
            <w:lang w:val="ru-RU"/>
          </w:rPr>
          <w:t>2</w:t>
        </w:r>
        <w:r w:rsidRPr="005A5FEA">
          <w:rPr>
            <w:b/>
            <w:lang w:val="ru-RU"/>
          </w:rPr>
          <w:t>0</w:t>
        </w:r>
        <w:r w:rsidR="00BB363E" w:rsidRPr="005A5FEA">
          <w:rPr>
            <w:b/>
            <w:lang w:val="ru-RU"/>
          </w:rPr>
          <w:t>1</w:t>
        </w:r>
        <w:r w:rsidR="00B64C56">
          <w:rPr>
            <w:b/>
            <w:lang w:val="ru-RU"/>
          </w:rPr>
          <w:t>5</w:t>
        </w:r>
        <w:r w:rsidRPr="005A5FEA">
          <w:rPr>
            <w:b/>
            <w:lang w:val="ru-RU"/>
          </w:rPr>
          <w:t xml:space="preserve"> г</w:t>
        </w:r>
      </w:smartTag>
      <w:r w:rsidR="00CE6A50">
        <w:rPr>
          <w:b/>
          <w:lang w:val="ru-RU"/>
        </w:rPr>
        <w:t xml:space="preserve">.                         </w:t>
      </w:r>
      <w:r w:rsidR="00F82C10">
        <w:rPr>
          <w:b/>
          <w:lang w:val="ru-RU"/>
        </w:rPr>
        <w:t xml:space="preserve">                   </w:t>
      </w:r>
      <w:r w:rsidR="00CE6A50">
        <w:rPr>
          <w:b/>
          <w:lang w:val="ru-RU"/>
        </w:rPr>
        <w:t xml:space="preserve"> № </w:t>
      </w:r>
      <w:r w:rsidR="00B64C56">
        <w:rPr>
          <w:b/>
          <w:lang w:val="ru-RU"/>
        </w:rPr>
        <w:t xml:space="preserve"> </w:t>
      </w:r>
      <w:r w:rsidR="00BB19C5">
        <w:rPr>
          <w:b/>
          <w:lang w:val="ru-RU"/>
        </w:rPr>
        <w:t>43</w:t>
      </w:r>
      <w:r w:rsidR="00BB363E" w:rsidRPr="005A5FEA">
        <w:rPr>
          <w:b/>
          <w:lang w:val="ru-RU"/>
        </w:rPr>
        <w:t xml:space="preserve">          </w:t>
      </w:r>
      <w:r w:rsidR="005A5FEA" w:rsidRPr="005A5FEA">
        <w:rPr>
          <w:b/>
          <w:lang w:val="ru-RU"/>
        </w:rPr>
        <w:t xml:space="preserve">            </w:t>
      </w:r>
      <w:r w:rsidR="005536AE" w:rsidRPr="005A5FEA">
        <w:rPr>
          <w:b/>
          <w:lang w:val="ru-RU"/>
        </w:rPr>
        <w:t xml:space="preserve"> </w:t>
      </w:r>
      <w:r w:rsidR="00D333C9">
        <w:rPr>
          <w:b/>
          <w:lang w:val="ru-RU"/>
        </w:rPr>
        <w:t xml:space="preserve">        </w:t>
      </w:r>
      <w:r w:rsidR="005536AE" w:rsidRPr="005A5FEA">
        <w:rPr>
          <w:b/>
          <w:lang w:val="ru-RU"/>
        </w:rPr>
        <w:t xml:space="preserve"> </w:t>
      </w:r>
      <w:r w:rsidR="00BB19C5">
        <w:rPr>
          <w:b/>
          <w:lang w:val="ru-RU"/>
        </w:rPr>
        <w:t xml:space="preserve">                        с. Кумора</w:t>
      </w:r>
    </w:p>
    <w:p w:rsidR="004925BE" w:rsidRPr="005A5FEA" w:rsidRDefault="004925BE">
      <w:pPr>
        <w:rPr>
          <w:b/>
          <w:lang w:val="ru-RU"/>
        </w:rPr>
      </w:pPr>
    </w:p>
    <w:p w:rsidR="007C6330" w:rsidRPr="005A5FEA" w:rsidRDefault="007C6330" w:rsidP="00D76254">
      <w:pPr>
        <w:pStyle w:val="ConsTitle"/>
        <w:widowControl/>
        <w:tabs>
          <w:tab w:val="right" w:leader="dot" w:pos="10440"/>
        </w:tabs>
        <w:ind w:right="0"/>
        <w:rPr>
          <w:rFonts w:ascii="Times New Roman" w:hAnsi="Times New Roman"/>
          <w:sz w:val="24"/>
          <w:szCs w:val="24"/>
        </w:rPr>
      </w:pPr>
    </w:p>
    <w:p w:rsidR="00F251D9" w:rsidRPr="005A5FEA" w:rsidRDefault="00F251D9">
      <w:pPr>
        <w:pStyle w:val="ConsTitle"/>
        <w:widowControl/>
        <w:tabs>
          <w:tab w:val="right" w:leader="dot" w:pos="10440"/>
        </w:tabs>
        <w:ind w:right="0"/>
        <w:jc w:val="center"/>
        <w:rPr>
          <w:rFonts w:ascii="Times New Roman" w:hAnsi="Times New Roman"/>
          <w:sz w:val="24"/>
          <w:szCs w:val="24"/>
        </w:rPr>
      </w:pPr>
    </w:p>
    <w:p w:rsidR="004925BE" w:rsidRPr="004925BE" w:rsidRDefault="00EF046D" w:rsidP="004925BE">
      <w:pPr>
        <w:rPr>
          <w:b/>
          <w:lang w:val="ru-RU"/>
        </w:rPr>
      </w:pPr>
      <w:r w:rsidRPr="004925BE">
        <w:rPr>
          <w:b/>
          <w:bCs/>
          <w:color w:val="000000"/>
          <w:spacing w:val="-5"/>
          <w:lang w:val="ru-RU"/>
        </w:rPr>
        <w:t>Об утверждении П</w:t>
      </w:r>
      <w:r w:rsidRPr="004925BE">
        <w:rPr>
          <w:b/>
          <w:lang w:val="ru-RU"/>
        </w:rPr>
        <w:t xml:space="preserve">орядка определения цены </w:t>
      </w:r>
      <w:proofErr w:type="gramStart"/>
      <w:r w:rsidRPr="004925BE">
        <w:rPr>
          <w:b/>
          <w:lang w:val="ru-RU"/>
        </w:rPr>
        <w:t>земельных</w:t>
      </w:r>
      <w:proofErr w:type="gramEnd"/>
      <w:r w:rsidRPr="004925BE">
        <w:rPr>
          <w:b/>
          <w:lang w:val="ru-RU"/>
        </w:rPr>
        <w:t xml:space="preserve"> </w:t>
      </w:r>
    </w:p>
    <w:p w:rsidR="004925BE" w:rsidRPr="004925BE" w:rsidRDefault="00EF046D" w:rsidP="004925BE">
      <w:pPr>
        <w:rPr>
          <w:b/>
          <w:lang w:val="ru-RU"/>
        </w:rPr>
      </w:pPr>
      <w:r w:rsidRPr="004925BE">
        <w:rPr>
          <w:b/>
          <w:lang w:val="ru-RU"/>
        </w:rPr>
        <w:t>участков при заключении договоров купли-продажи</w:t>
      </w:r>
    </w:p>
    <w:p w:rsidR="004925BE" w:rsidRPr="004925BE" w:rsidRDefault="00EF046D" w:rsidP="004925BE">
      <w:pPr>
        <w:rPr>
          <w:b/>
          <w:lang w:val="ru-RU"/>
        </w:rPr>
      </w:pPr>
      <w:r w:rsidRPr="004925BE">
        <w:rPr>
          <w:b/>
          <w:lang w:val="ru-RU"/>
        </w:rPr>
        <w:t xml:space="preserve"> земельных участков, находящихся в </w:t>
      </w:r>
      <w:proofErr w:type="gramStart"/>
      <w:r w:rsidRPr="004925BE">
        <w:rPr>
          <w:b/>
          <w:lang w:val="ru-RU"/>
        </w:rPr>
        <w:t>муниципальной</w:t>
      </w:r>
      <w:proofErr w:type="gramEnd"/>
      <w:r w:rsidRPr="004925BE">
        <w:rPr>
          <w:b/>
          <w:lang w:val="ru-RU"/>
        </w:rPr>
        <w:t xml:space="preserve"> </w:t>
      </w:r>
    </w:p>
    <w:p w:rsidR="00EF046D" w:rsidRDefault="00EF046D" w:rsidP="004925BE">
      <w:pPr>
        <w:rPr>
          <w:b/>
          <w:lang w:val="ru-RU"/>
        </w:rPr>
      </w:pPr>
      <w:r w:rsidRPr="004925BE">
        <w:rPr>
          <w:b/>
          <w:lang w:val="ru-RU"/>
        </w:rPr>
        <w:t>собственности, приобретаемых без проведения торгов</w:t>
      </w:r>
    </w:p>
    <w:p w:rsidR="004925BE" w:rsidRDefault="004925BE" w:rsidP="004925BE">
      <w:pPr>
        <w:rPr>
          <w:b/>
          <w:lang w:val="ru-RU"/>
        </w:rPr>
      </w:pPr>
    </w:p>
    <w:p w:rsidR="004925BE" w:rsidRPr="004925BE" w:rsidRDefault="004925BE" w:rsidP="004925BE">
      <w:pPr>
        <w:rPr>
          <w:b/>
          <w:lang w:val="ru-RU"/>
        </w:rPr>
      </w:pPr>
    </w:p>
    <w:p w:rsidR="00EF046D" w:rsidRPr="00BB19C5" w:rsidRDefault="00EF046D" w:rsidP="00EF046D">
      <w:pPr>
        <w:spacing w:before="240" w:after="240"/>
        <w:ind w:firstLine="709"/>
        <w:jc w:val="both"/>
        <w:outlineLvl w:val="0"/>
        <w:rPr>
          <w:b/>
          <w:bCs/>
          <w:color w:val="000000"/>
          <w:lang w:val="ru-RU"/>
        </w:rPr>
      </w:pPr>
      <w:r w:rsidRPr="00BB19C5">
        <w:rPr>
          <w:bCs/>
          <w:color w:val="000000"/>
          <w:lang w:val="ru-RU"/>
        </w:rPr>
        <w:t xml:space="preserve">В соответствии со статьей 39.4 Земельного кодекса Российской Федерации </w:t>
      </w:r>
      <w:r w:rsidRPr="00BB19C5">
        <w:rPr>
          <w:lang w:val="ru-RU"/>
        </w:rPr>
        <w:t xml:space="preserve">Совет депутатов муниципального образования </w:t>
      </w:r>
      <w:r w:rsidR="004925BE" w:rsidRPr="00BB19C5">
        <w:rPr>
          <w:lang w:val="ru-RU"/>
        </w:rPr>
        <w:t xml:space="preserve">сельского поселения </w:t>
      </w:r>
      <w:r w:rsidRPr="00BB19C5">
        <w:rPr>
          <w:lang w:val="ru-RU"/>
        </w:rPr>
        <w:t>«</w:t>
      </w:r>
      <w:r w:rsidR="00BB19C5" w:rsidRPr="00BB19C5">
        <w:rPr>
          <w:lang w:val="ru-RU"/>
        </w:rPr>
        <w:t xml:space="preserve">Куморское </w:t>
      </w:r>
      <w:proofErr w:type="gramStart"/>
      <w:r w:rsidR="00BB19C5" w:rsidRPr="00BB19C5">
        <w:rPr>
          <w:lang w:val="ru-RU"/>
        </w:rPr>
        <w:t>эвенкийское</w:t>
      </w:r>
      <w:proofErr w:type="gramEnd"/>
      <w:r w:rsidRPr="00BB19C5">
        <w:rPr>
          <w:lang w:val="ru-RU"/>
        </w:rPr>
        <w:t xml:space="preserve">» </w:t>
      </w:r>
      <w:r w:rsidRPr="00BB19C5">
        <w:rPr>
          <w:b/>
          <w:lang w:val="ru-RU"/>
        </w:rPr>
        <w:t>решил</w:t>
      </w:r>
      <w:r w:rsidRPr="00BB19C5">
        <w:rPr>
          <w:b/>
          <w:bCs/>
          <w:color w:val="000000"/>
          <w:lang w:val="ru-RU"/>
        </w:rPr>
        <w:t>:</w:t>
      </w:r>
    </w:p>
    <w:p w:rsidR="00EF046D" w:rsidRPr="00BB19C5" w:rsidRDefault="00EF046D" w:rsidP="00EF046D">
      <w:pPr>
        <w:spacing w:before="240" w:after="240"/>
        <w:ind w:firstLine="709"/>
        <w:jc w:val="both"/>
        <w:outlineLvl w:val="0"/>
        <w:rPr>
          <w:lang w:val="ru-RU"/>
        </w:rPr>
      </w:pPr>
      <w:r w:rsidRPr="00BB19C5">
        <w:rPr>
          <w:bCs/>
          <w:color w:val="000000"/>
          <w:lang w:val="ru-RU"/>
        </w:rPr>
        <w:t xml:space="preserve">1. Утвердить прилагаемый </w:t>
      </w:r>
      <w:hyperlink r:id="rId9" w:history="1">
        <w:r w:rsidRPr="00BB19C5">
          <w:rPr>
            <w:rStyle w:val="aa"/>
            <w:bCs/>
            <w:color w:val="000000"/>
            <w:u w:val="none"/>
            <w:lang w:val="ru-RU"/>
          </w:rPr>
          <w:t>Порядок</w:t>
        </w:r>
      </w:hyperlink>
      <w:r w:rsidRPr="00BB19C5">
        <w:rPr>
          <w:bCs/>
          <w:color w:val="000000"/>
          <w:lang w:val="ru-RU"/>
        </w:rPr>
        <w:t xml:space="preserve"> определения цены земельных участков </w:t>
      </w:r>
      <w:r w:rsidRPr="00BB19C5">
        <w:rPr>
          <w:lang w:val="ru-RU"/>
        </w:rPr>
        <w:t xml:space="preserve">при заключении договоров купли-продажи земельных участков, находящихся в собственности муниципального образования </w:t>
      </w:r>
      <w:r w:rsidR="004925BE" w:rsidRPr="00BB19C5">
        <w:rPr>
          <w:lang w:val="ru-RU"/>
        </w:rPr>
        <w:t xml:space="preserve">сельского поселения </w:t>
      </w:r>
      <w:r w:rsidRPr="00BB19C5">
        <w:rPr>
          <w:lang w:val="ru-RU"/>
        </w:rPr>
        <w:t>«</w:t>
      </w:r>
      <w:r w:rsidR="00BB19C5" w:rsidRPr="00BB19C5">
        <w:rPr>
          <w:lang w:val="ru-RU"/>
        </w:rPr>
        <w:t xml:space="preserve">Куморское </w:t>
      </w:r>
      <w:proofErr w:type="gramStart"/>
      <w:r w:rsidR="00BB19C5" w:rsidRPr="00BB19C5">
        <w:rPr>
          <w:lang w:val="ru-RU"/>
        </w:rPr>
        <w:t>эвенкийское</w:t>
      </w:r>
      <w:proofErr w:type="gramEnd"/>
      <w:r w:rsidRPr="00BB19C5">
        <w:rPr>
          <w:lang w:val="ru-RU"/>
        </w:rPr>
        <w:t>», приобретаемых без проведения торгов.</w:t>
      </w:r>
    </w:p>
    <w:p w:rsidR="00EF046D" w:rsidRPr="00BB19C5" w:rsidRDefault="00EF046D" w:rsidP="00EF046D">
      <w:pPr>
        <w:ind w:firstLine="709"/>
        <w:jc w:val="both"/>
        <w:outlineLvl w:val="0"/>
        <w:rPr>
          <w:lang w:val="ru-RU"/>
        </w:rPr>
      </w:pPr>
      <w:r w:rsidRPr="00BB19C5">
        <w:rPr>
          <w:lang w:val="ru-RU"/>
        </w:rPr>
        <w:t xml:space="preserve">2. Настоящее решение </w:t>
      </w:r>
      <w:r w:rsidR="00CD3110" w:rsidRPr="00BB19C5">
        <w:rPr>
          <w:lang w:val="ru-RU"/>
        </w:rPr>
        <w:t xml:space="preserve">подлежит обнародованию и </w:t>
      </w:r>
      <w:r w:rsidRPr="00BB19C5">
        <w:rPr>
          <w:lang w:val="ru-RU"/>
        </w:rPr>
        <w:t>вступает в силу с 1 марта 2015 года.</w:t>
      </w:r>
    </w:p>
    <w:p w:rsidR="00806F09" w:rsidRPr="00BB19C5" w:rsidRDefault="00806F09" w:rsidP="004925BE">
      <w:pPr>
        <w:jc w:val="both"/>
        <w:rPr>
          <w:lang w:val="ru-RU"/>
        </w:rPr>
      </w:pPr>
    </w:p>
    <w:p w:rsidR="00806F09" w:rsidRPr="00BB19C5" w:rsidRDefault="00806F09" w:rsidP="00423C9A">
      <w:pPr>
        <w:ind w:firstLine="720"/>
        <w:jc w:val="both"/>
        <w:rPr>
          <w:lang w:val="ru-RU"/>
        </w:rPr>
      </w:pPr>
    </w:p>
    <w:p w:rsidR="00806F09" w:rsidRDefault="00806F09" w:rsidP="00423C9A">
      <w:pPr>
        <w:ind w:firstLine="720"/>
        <w:jc w:val="both"/>
        <w:rPr>
          <w:lang w:val="ru-RU"/>
        </w:rPr>
      </w:pPr>
    </w:p>
    <w:p w:rsidR="00806F09" w:rsidRDefault="00806F09" w:rsidP="00423C9A">
      <w:pPr>
        <w:ind w:firstLine="720"/>
        <w:jc w:val="both"/>
        <w:rPr>
          <w:lang w:val="ru-RU"/>
        </w:rPr>
      </w:pPr>
    </w:p>
    <w:p w:rsidR="00806F09" w:rsidRDefault="00806F09" w:rsidP="00423C9A">
      <w:pPr>
        <w:ind w:firstLine="720"/>
        <w:jc w:val="both"/>
        <w:rPr>
          <w:lang w:val="ru-RU"/>
        </w:rPr>
      </w:pPr>
    </w:p>
    <w:p w:rsidR="00806F09" w:rsidRDefault="00806F09" w:rsidP="00423C9A">
      <w:pPr>
        <w:ind w:firstLine="720"/>
        <w:jc w:val="both"/>
        <w:rPr>
          <w:lang w:val="ru-RU"/>
        </w:rPr>
      </w:pPr>
    </w:p>
    <w:p w:rsidR="00B64C56" w:rsidRPr="005A5FEA" w:rsidRDefault="00B64C56" w:rsidP="00B64C56">
      <w:pPr>
        <w:jc w:val="both"/>
        <w:rPr>
          <w:b/>
          <w:lang w:val="ru-RU"/>
        </w:rPr>
      </w:pPr>
      <w:r w:rsidRPr="005A5FEA">
        <w:rPr>
          <w:b/>
          <w:lang w:val="ru-RU"/>
        </w:rPr>
        <w:t>Глава муниципального образования</w:t>
      </w:r>
    </w:p>
    <w:p w:rsidR="00BB19C5" w:rsidRDefault="00B64C56" w:rsidP="00ED46A4">
      <w:pPr>
        <w:jc w:val="both"/>
        <w:rPr>
          <w:b/>
          <w:lang w:val="ru-RU"/>
        </w:rPr>
      </w:pPr>
      <w:r w:rsidRPr="005A5FEA">
        <w:rPr>
          <w:b/>
          <w:lang w:val="ru-RU"/>
        </w:rPr>
        <w:t>сельского поселения «</w:t>
      </w:r>
      <w:r w:rsidR="00BB19C5">
        <w:rPr>
          <w:b/>
          <w:lang w:val="ru-RU"/>
        </w:rPr>
        <w:t>Куморское</w:t>
      </w:r>
    </w:p>
    <w:p w:rsidR="00F251D9" w:rsidRDefault="00BB19C5" w:rsidP="00ED46A4">
      <w:pPr>
        <w:jc w:val="both"/>
        <w:rPr>
          <w:b/>
          <w:lang w:val="ru-RU"/>
        </w:rPr>
      </w:pPr>
      <w:proofErr w:type="gramStart"/>
      <w:r>
        <w:rPr>
          <w:b/>
          <w:lang w:val="ru-RU"/>
        </w:rPr>
        <w:t>эвенкийское</w:t>
      </w:r>
      <w:proofErr w:type="gramEnd"/>
      <w:r w:rsidR="00165F8D">
        <w:rPr>
          <w:b/>
          <w:lang w:val="ru-RU"/>
        </w:rPr>
        <w:t xml:space="preserve">»  </w:t>
      </w:r>
      <w:r w:rsidR="00B64C56" w:rsidRPr="005A5FEA">
        <w:rPr>
          <w:b/>
          <w:lang w:val="ru-RU"/>
        </w:rPr>
        <w:t xml:space="preserve">                                </w:t>
      </w:r>
      <w:r w:rsidR="00B64C56">
        <w:rPr>
          <w:b/>
          <w:lang w:val="ru-RU"/>
        </w:rPr>
        <w:t xml:space="preserve">                          </w:t>
      </w:r>
      <w:r w:rsidR="00B64C56" w:rsidRPr="005A5FEA">
        <w:rPr>
          <w:b/>
          <w:lang w:val="ru-RU"/>
        </w:rPr>
        <w:t xml:space="preserve">  </w:t>
      </w:r>
      <w:r>
        <w:rPr>
          <w:b/>
          <w:lang w:val="ru-RU"/>
        </w:rPr>
        <w:t xml:space="preserve">                                   А.С.Сазонов</w:t>
      </w:r>
    </w:p>
    <w:p w:rsidR="00EF046D" w:rsidRDefault="00EF046D" w:rsidP="00ED46A4">
      <w:pPr>
        <w:jc w:val="both"/>
        <w:rPr>
          <w:b/>
          <w:lang w:val="ru-RU"/>
        </w:rPr>
      </w:pPr>
    </w:p>
    <w:p w:rsidR="00EF046D" w:rsidRDefault="00EF046D" w:rsidP="00ED46A4">
      <w:pPr>
        <w:jc w:val="both"/>
        <w:rPr>
          <w:b/>
          <w:lang w:val="ru-RU"/>
        </w:rPr>
      </w:pPr>
    </w:p>
    <w:p w:rsidR="00EF046D" w:rsidRDefault="00EF046D" w:rsidP="00ED46A4">
      <w:pPr>
        <w:jc w:val="both"/>
        <w:rPr>
          <w:b/>
          <w:lang w:val="ru-RU"/>
        </w:rPr>
      </w:pPr>
    </w:p>
    <w:p w:rsidR="00EF046D" w:rsidRDefault="00EF046D" w:rsidP="00ED46A4">
      <w:pPr>
        <w:jc w:val="both"/>
        <w:rPr>
          <w:b/>
          <w:lang w:val="ru-RU"/>
        </w:rPr>
      </w:pPr>
    </w:p>
    <w:p w:rsidR="00EF046D" w:rsidRDefault="00EF046D" w:rsidP="00ED46A4">
      <w:pPr>
        <w:jc w:val="both"/>
        <w:rPr>
          <w:b/>
          <w:lang w:val="ru-RU"/>
        </w:rPr>
      </w:pPr>
    </w:p>
    <w:p w:rsidR="00EF046D" w:rsidRDefault="00EF046D" w:rsidP="00ED46A4">
      <w:pPr>
        <w:jc w:val="both"/>
        <w:rPr>
          <w:b/>
          <w:lang w:val="ru-RU"/>
        </w:rPr>
      </w:pPr>
    </w:p>
    <w:p w:rsidR="00EF046D" w:rsidRDefault="00EF046D" w:rsidP="00ED46A4">
      <w:pPr>
        <w:jc w:val="both"/>
        <w:rPr>
          <w:b/>
          <w:lang w:val="ru-RU"/>
        </w:rPr>
      </w:pPr>
    </w:p>
    <w:p w:rsidR="00BB19C5" w:rsidRDefault="00BB19C5" w:rsidP="00BB19C5">
      <w:pPr>
        <w:jc w:val="right"/>
        <w:rPr>
          <w:sz w:val="18"/>
          <w:szCs w:val="18"/>
          <w:lang w:val="ru-RU"/>
        </w:rPr>
      </w:pPr>
    </w:p>
    <w:p w:rsidR="00EF046D" w:rsidRPr="00BB19C5" w:rsidRDefault="00BB19C5" w:rsidP="00BB19C5">
      <w:pPr>
        <w:jc w:val="right"/>
        <w:rPr>
          <w:sz w:val="18"/>
          <w:szCs w:val="18"/>
          <w:lang w:val="ru-RU"/>
        </w:rPr>
      </w:pPr>
      <w:r w:rsidRPr="00BB19C5">
        <w:rPr>
          <w:sz w:val="18"/>
          <w:szCs w:val="18"/>
          <w:lang w:val="ru-RU"/>
        </w:rPr>
        <w:lastRenderedPageBreak/>
        <w:t>Приложение №1</w:t>
      </w:r>
    </w:p>
    <w:p w:rsidR="00BB19C5" w:rsidRPr="00BB19C5" w:rsidRDefault="00BB19C5" w:rsidP="00BB19C5">
      <w:pPr>
        <w:jc w:val="right"/>
        <w:rPr>
          <w:sz w:val="18"/>
          <w:szCs w:val="18"/>
          <w:lang w:val="ru-RU"/>
        </w:rPr>
      </w:pPr>
      <w:r w:rsidRPr="00BB19C5">
        <w:rPr>
          <w:sz w:val="18"/>
          <w:szCs w:val="18"/>
          <w:lang w:val="ru-RU"/>
        </w:rPr>
        <w:t>К Решению № 43 от 27.02.2015</w:t>
      </w:r>
    </w:p>
    <w:p w:rsidR="004925BE" w:rsidRDefault="004925BE" w:rsidP="00EF046D">
      <w:pPr>
        <w:shd w:val="clear" w:color="auto" w:fill="FFFFFF"/>
        <w:jc w:val="right"/>
        <w:rPr>
          <w:color w:val="000000"/>
          <w:spacing w:val="-4"/>
          <w:lang w:val="ru-RU"/>
        </w:rPr>
      </w:pPr>
    </w:p>
    <w:p w:rsidR="004925BE" w:rsidRDefault="004925BE" w:rsidP="00EF046D">
      <w:pPr>
        <w:shd w:val="clear" w:color="auto" w:fill="FFFFFF"/>
        <w:jc w:val="right"/>
        <w:rPr>
          <w:color w:val="000000"/>
          <w:spacing w:val="-4"/>
          <w:lang w:val="ru-RU"/>
        </w:rPr>
      </w:pPr>
    </w:p>
    <w:p w:rsidR="004925BE" w:rsidRDefault="004925BE" w:rsidP="00EF046D">
      <w:pPr>
        <w:shd w:val="clear" w:color="auto" w:fill="FFFFFF"/>
        <w:jc w:val="right"/>
        <w:rPr>
          <w:color w:val="000000"/>
          <w:spacing w:val="-4"/>
          <w:lang w:val="ru-RU"/>
        </w:rPr>
      </w:pPr>
    </w:p>
    <w:p w:rsidR="004925BE" w:rsidRDefault="004925BE" w:rsidP="00EF046D">
      <w:pPr>
        <w:shd w:val="clear" w:color="auto" w:fill="FFFFFF"/>
        <w:jc w:val="right"/>
        <w:rPr>
          <w:color w:val="000000"/>
          <w:spacing w:val="-4"/>
          <w:lang w:val="ru-RU"/>
        </w:rPr>
      </w:pPr>
    </w:p>
    <w:p w:rsidR="004925BE" w:rsidRDefault="004925BE" w:rsidP="00EF046D">
      <w:pPr>
        <w:shd w:val="clear" w:color="auto" w:fill="FFFFFF"/>
        <w:jc w:val="right"/>
        <w:rPr>
          <w:color w:val="000000"/>
          <w:spacing w:val="-4"/>
          <w:lang w:val="ru-RU"/>
        </w:rPr>
      </w:pPr>
    </w:p>
    <w:p w:rsidR="00EF046D" w:rsidRPr="00EF046D" w:rsidRDefault="00EF046D" w:rsidP="00BB19C5">
      <w:pPr>
        <w:shd w:val="clear" w:color="auto" w:fill="FFFFFF"/>
        <w:jc w:val="center"/>
        <w:rPr>
          <w:b/>
          <w:bCs/>
          <w:color w:val="000000"/>
          <w:lang w:val="ru-RU"/>
        </w:rPr>
      </w:pPr>
      <w:hyperlink r:id="rId10" w:history="1">
        <w:r w:rsidRPr="00EF046D">
          <w:rPr>
            <w:b/>
            <w:bCs/>
            <w:color w:val="000000"/>
            <w:lang w:val="ru-RU"/>
          </w:rPr>
          <w:t>ПОРЯДОК</w:t>
        </w:r>
      </w:hyperlink>
    </w:p>
    <w:p w:rsidR="00EF046D" w:rsidRPr="00EF046D" w:rsidRDefault="00EF046D" w:rsidP="00EF046D">
      <w:pPr>
        <w:shd w:val="clear" w:color="auto" w:fill="FFFFFF"/>
        <w:jc w:val="center"/>
        <w:rPr>
          <w:b/>
          <w:lang w:val="ru-RU"/>
        </w:rPr>
      </w:pPr>
      <w:r w:rsidRPr="00EF046D">
        <w:rPr>
          <w:b/>
          <w:bCs/>
          <w:color w:val="000000"/>
          <w:lang w:val="ru-RU"/>
        </w:rPr>
        <w:t>определения цены земельных участков п</w:t>
      </w:r>
      <w:r w:rsidRPr="00EF046D">
        <w:rPr>
          <w:b/>
          <w:lang w:val="ru-RU"/>
        </w:rPr>
        <w:t>ри заключении договоров купли-продажи земельных участков, находящихся в муниципальной собственности, приобретаемых без проведения торгов</w:t>
      </w:r>
    </w:p>
    <w:p w:rsidR="00EF046D" w:rsidRPr="00EF046D" w:rsidRDefault="00EF046D" w:rsidP="00EF046D">
      <w:pPr>
        <w:ind w:firstLine="540"/>
        <w:jc w:val="both"/>
        <w:outlineLvl w:val="1"/>
        <w:rPr>
          <w:lang w:val="ru-RU"/>
        </w:rPr>
      </w:pPr>
    </w:p>
    <w:p w:rsidR="00EF046D" w:rsidRPr="00BB19C5" w:rsidRDefault="00EF046D" w:rsidP="00EF046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BB19C5">
        <w:rPr>
          <w:lang w:val="ru-RU"/>
        </w:rPr>
        <w:t xml:space="preserve">Настоящий </w:t>
      </w:r>
      <w:hyperlink r:id="rId11" w:history="1">
        <w:r w:rsidRPr="00BB19C5">
          <w:rPr>
            <w:bCs/>
            <w:color w:val="000000"/>
            <w:lang w:val="ru-RU"/>
          </w:rPr>
          <w:t>Порядок</w:t>
        </w:r>
      </w:hyperlink>
      <w:r w:rsidRPr="00BB19C5">
        <w:rPr>
          <w:bCs/>
          <w:color w:val="000000"/>
          <w:lang w:val="ru-RU"/>
        </w:rPr>
        <w:t xml:space="preserve"> разработан в соответствии со статьей 39.4 Земельного кодекса Российской Федерации и устанавливает порядок определения цены земельных участков  </w:t>
      </w:r>
      <w:r w:rsidRPr="00BB19C5">
        <w:rPr>
          <w:lang w:val="ru-RU"/>
        </w:rPr>
        <w:t xml:space="preserve">при заключении договоров купли-продажи земельных участков, находящихся в собственности муниципального образования </w:t>
      </w:r>
      <w:r w:rsidR="00CD3110" w:rsidRPr="00BB19C5">
        <w:rPr>
          <w:lang w:val="ru-RU"/>
        </w:rPr>
        <w:t xml:space="preserve">сельского поселения </w:t>
      </w:r>
      <w:r w:rsidRPr="00BB19C5">
        <w:rPr>
          <w:lang w:val="ru-RU"/>
        </w:rPr>
        <w:t>«</w:t>
      </w:r>
      <w:r w:rsidR="00BB19C5" w:rsidRPr="00BB19C5">
        <w:rPr>
          <w:lang w:val="ru-RU"/>
        </w:rPr>
        <w:t xml:space="preserve">Куморское </w:t>
      </w:r>
      <w:proofErr w:type="gramStart"/>
      <w:r w:rsidR="00BB19C5" w:rsidRPr="00BB19C5">
        <w:rPr>
          <w:lang w:val="ru-RU"/>
        </w:rPr>
        <w:t>эвенкийское</w:t>
      </w:r>
      <w:proofErr w:type="gramEnd"/>
      <w:r w:rsidRPr="00BB19C5">
        <w:rPr>
          <w:lang w:val="ru-RU"/>
        </w:rPr>
        <w:t>», приобретаемых без проведения торгов (далее – Порядок).</w:t>
      </w:r>
    </w:p>
    <w:p w:rsidR="00EF046D" w:rsidRPr="00BB19C5" w:rsidRDefault="00EF046D" w:rsidP="00EF046D">
      <w:pPr>
        <w:shd w:val="clear" w:color="auto" w:fill="FFFFFF"/>
        <w:ind w:firstLine="709"/>
        <w:jc w:val="both"/>
        <w:rPr>
          <w:lang w:val="ru-RU"/>
        </w:rPr>
      </w:pPr>
      <w:r w:rsidRPr="00BB19C5">
        <w:rPr>
          <w:lang w:val="ru-RU"/>
        </w:rPr>
        <w:t>Цена земельных участков при заключении договоров купли-продажи земельных участков, находящихся в собственности муниципального образования</w:t>
      </w:r>
      <w:r w:rsidR="00CD3110" w:rsidRPr="00BB19C5">
        <w:rPr>
          <w:lang w:val="ru-RU"/>
        </w:rPr>
        <w:t xml:space="preserve"> сельского поселения </w:t>
      </w:r>
      <w:r w:rsidRPr="00BB19C5">
        <w:rPr>
          <w:lang w:val="ru-RU"/>
        </w:rPr>
        <w:t xml:space="preserve"> «</w:t>
      </w:r>
      <w:r w:rsidR="00BB19C5" w:rsidRPr="00BB19C5">
        <w:rPr>
          <w:lang w:val="ru-RU"/>
        </w:rPr>
        <w:t>Куморское эвенкийское</w:t>
      </w:r>
      <w:r w:rsidRPr="00BB19C5">
        <w:rPr>
          <w:lang w:val="ru-RU"/>
        </w:rPr>
        <w:t>»,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EF046D" w:rsidRPr="00BB19C5" w:rsidRDefault="00EF046D" w:rsidP="00EF046D">
      <w:pPr>
        <w:ind w:firstLine="709"/>
        <w:jc w:val="both"/>
        <w:outlineLvl w:val="0"/>
        <w:rPr>
          <w:lang w:val="ru-RU"/>
        </w:rPr>
      </w:pPr>
      <w:r w:rsidRPr="00BB19C5">
        <w:rPr>
          <w:color w:val="000000"/>
          <w:spacing w:val="-4"/>
          <w:lang w:val="ru-RU"/>
        </w:rPr>
        <w:t xml:space="preserve">2. </w:t>
      </w:r>
      <w:r w:rsidRPr="00BB19C5">
        <w:rPr>
          <w:lang w:val="ru-RU"/>
        </w:rPr>
        <w:t xml:space="preserve">Цена земельного участка при заключении договора купли-продажи земельного участка определяется </w:t>
      </w:r>
      <w:proofErr w:type="gramStart"/>
      <w:r w:rsidRPr="00BB19C5">
        <w:rPr>
          <w:lang w:val="ru-RU"/>
        </w:rPr>
        <w:t>исходя из кадастровой стоимости земельного участка или ставки земельного налога  и устанавливается</w:t>
      </w:r>
      <w:proofErr w:type="gramEnd"/>
      <w:r w:rsidRPr="00BB19C5">
        <w:rPr>
          <w:lang w:val="ru-RU"/>
        </w:rPr>
        <w:t xml:space="preserve"> в следующих размерах:</w:t>
      </w:r>
    </w:p>
    <w:p w:rsidR="00EF046D" w:rsidRPr="00BB19C5" w:rsidRDefault="00EF046D" w:rsidP="00EF046D">
      <w:pPr>
        <w:ind w:firstLine="709"/>
        <w:jc w:val="both"/>
        <w:outlineLvl w:val="0"/>
        <w:rPr>
          <w:lang w:val="ru-RU"/>
        </w:rPr>
      </w:pPr>
      <w:r w:rsidRPr="00BB19C5">
        <w:rPr>
          <w:lang w:val="ru-RU"/>
        </w:rPr>
        <w:t xml:space="preserve">2.1. В </w:t>
      </w:r>
      <w:r w:rsidR="00CD3110" w:rsidRPr="00BB19C5">
        <w:rPr>
          <w:b/>
          <w:lang w:val="ru-RU"/>
        </w:rPr>
        <w:t>двух с половиной</w:t>
      </w:r>
      <w:r w:rsidRPr="00BB19C5">
        <w:rPr>
          <w:b/>
          <w:lang w:val="ru-RU"/>
        </w:rPr>
        <w:t xml:space="preserve"> процентов</w:t>
      </w:r>
      <w:r w:rsidRPr="00BB19C5">
        <w:rPr>
          <w:lang w:val="ru-RU"/>
        </w:rPr>
        <w:t xml:space="preserve"> кадастровой стоимости земельного участка, предоставленного следующим лицам:</w:t>
      </w:r>
    </w:p>
    <w:p w:rsidR="00EF046D" w:rsidRPr="00BB19C5" w:rsidRDefault="00EF046D" w:rsidP="00EF046D">
      <w:pPr>
        <w:ind w:firstLine="709"/>
        <w:jc w:val="both"/>
        <w:rPr>
          <w:lang w:val="ru-RU"/>
        </w:rPr>
      </w:pPr>
      <w:r w:rsidRPr="00BB19C5">
        <w:rPr>
          <w:lang w:val="ru-RU"/>
        </w:rPr>
        <w:t>а) 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EF046D" w:rsidRPr="00BB19C5" w:rsidRDefault="00EF046D" w:rsidP="00EF046D">
      <w:pPr>
        <w:ind w:firstLine="709"/>
        <w:jc w:val="both"/>
        <w:outlineLvl w:val="0"/>
        <w:rPr>
          <w:lang w:val="ru-RU"/>
        </w:rPr>
      </w:pPr>
      <w:r w:rsidRPr="00BB19C5">
        <w:rPr>
          <w:lang w:val="ru-RU"/>
        </w:rPr>
        <w:t>б) собственникам зданий, строений, сооружений, приобретающим в собственность находящимся у них на праве аренды земельные участки, если:</w:t>
      </w:r>
    </w:p>
    <w:p w:rsidR="00EF046D" w:rsidRPr="00BB19C5" w:rsidRDefault="00EF046D" w:rsidP="00EF046D">
      <w:pPr>
        <w:ind w:firstLine="709"/>
        <w:jc w:val="both"/>
        <w:rPr>
          <w:lang w:val="ru-RU"/>
        </w:rPr>
      </w:pPr>
      <w:r w:rsidRPr="00BB19C5">
        <w:rPr>
          <w:lang w:val="ru-RU"/>
        </w:rPr>
        <w:t>- в период со дня вступления в силу Федерального закона от 25.10.2001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EF046D" w:rsidRPr="00BB19C5" w:rsidRDefault="00EF046D" w:rsidP="00EF046D">
      <w:pPr>
        <w:ind w:firstLine="709"/>
        <w:jc w:val="both"/>
        <w:outlineLvl w:val="0"/>
        <w:rPr>
          <w:lang w:val="ru-RU"/>
        </w:rPr>
      </w:pPr>
      <w:r w:rsidRPr="00BB19C5">
        <w:rPr>
          <w:lang w:val="ru-RU"/>
        </w:rPr>
        <w:t xml:space="preserve">- такие земельные участки образованы из земельных участков, указанных в </w:t>
      </w:r>
      <w:hyperlink r:id="rId12" w:history="1">
        <w:r w:rsidRPr="00BB19C5">
          <w:rPr>
            <w:lang w:val="ru-RU"/>
          </w:rPr>
          <w:t>абзаце</w:t>
        </w:r>
      </w:hyperlink>
      <w:r w:rsidRPr="00BB19C5">
        <w:rPr>
          <w:lang w:val="ru-RU"/>
        </w:rPr>
        <w:t xml:space="preserve"> втором настоящего подпункта.</w:t>
      </w:r>
    </w:p>
    <w:p w:rsidR="00EF046D" w:rsidRPr="00BB19C5" w:rsidRDefault="00EF046D" w:rsidP="00EF046D">
      <w:pPr>
        <w:ind w:firstLine="709"/>
        <w:jc w:val="both"/>
        <w:outlineLvl w:val="0"/>
        <w:rPr>
          <w:lang w:val="ru-RU"/>
        </w:rPr>
      </w:pPr>
      <w:r w:rsidRPr="00BB19C5">
        <w:rPr>
          <w:lang w:val="ru-RU"/>
        </w:rPr>
        <w:t xml:space="preserve">2.2. В </w:t>
      </w:r>
      <w:r w:rsidR="00CD3110" w:rsidRPr="00BB19C5">
        <w:rPr>
          <w:b/>
          <w:lang w:val="ru-RU"/>
        </w:rPr>
        <w:t>десятикратном</w:t>
      </w:r>
      <w:r w:rsidRPr="00BB19C5">
        <w:rPr>
          <w:lang w:val="ru-RU"/>
        </w:rPr>
        <w:t xml:space="preserve"> размере ставки земельного налога (на начало текущего календарного года) за единицу площади земельного участка лицам, не указанным в подпункте 2.1 настоящего Порядка.</w:t>
      </w:r>
    </w:p>
    <w:p w:rsidR="00EF046D" w:rsidRPr="00BB19C5" w:rsidRDefault="00EF046D" w:rsidP="00EF046D">
      <w:pPr>
        <w:ind w:firstLine="709"/>
        <w:jc w:val="both"/>
        <w:rPr>
          <w:lang w:val="ru-RU"/>
        </w:rPr>
      </w:pPr>
      <w:proofErr w:type="gramStart"/>
      <w:r w:rsidRPr="00BB19C5">
        <w:rPr>
          <w:lang w:val="ru-RU"/>
        </w:rPr>
        <w:t>Размер ставки земельного налога определяется как соответствующая установленной нормативными правовыми актами представительных органов муниципальных образований в Республике Бурятия налоговой ставке земельного налога процентная доля кадастровой стоимости выкупаемого земельного участка.</w:t>
      </w:r>
      <w:proofErr w:type="gramEnd"/>
    </w:p>
    <w:p w:rsidR="00EF046D" w:rsidRPr="00BB19C5" w:rsidRDefault="00CD3110" w:rsidP="00CD3110">
      <w:pPr>
        <w:jc w:val="both"/>
        <w:outlineLvl w:val="0"/>
        <w:rPr>
          <w:lang w:val="ru-RU"/>
        </w:rPr>
      </w:pPr>
      <w:r w:rsidRPr="00BB19C5">
        <w:rPr>
          <w:lang w:val="ru-RU"/>
        </w:rPr>
        <w:t xml:space="preserve">            3. </w:t>
      </w:r>
      <w:proofErr w:type="gramStart"/>
      <w:r w:rsidR="00EF046D" w:rsidRPr="00BB19C5">
        <w:rPr>
          <w:lang w:val="ru-RU"/>
        </w:rPr>
        <w:t>Если на земельном участке, расположенном в границах н</w:t>
      </w:r>
      <w:r w:rsidR="00EF046D" w:rsidRPr="00BB19C5">
        <w:rPr>
          <w:lang w:val="ru-RU"/>
        </w:rPr>
        <w:t>а</w:t>
      </w:r>
      <w:r w:rsidR="00EF046D" w:rsidRPr="00BB19C5">
        <w:rPr>
          <w:lang w:val="ru-RU"/>
        </w:rPr>
        <w:t>селенного пункта и предназначенном для ведения сельскохозяйственного производства, отсутствуют здания или сооружения и такой земельный уч</w:t>
      </w:r>
      <w:r w:rsidR="00EF046D" w:rsidRPr="00BB19C5">
        <w:rPr>
          <w:lang w:val="ru-RU"/>
        </w:rPr>
        <w:t>а</w:t>
      </w:r>
      <w:r w:rsidR="00EF046D" w:rsidRPr="00BB19C5">
        <w:rPr>
          <w:lang w:val="ru-RU"/>
        </w:rPr>
        <w:t>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</w:t>
      </w:r>
      <w:r w:rsidR="00EF046D" w:rsidRPr="00BB19C5">
        <w:rPr>
          <w:lang w:val="ru-RU"/>
        </w:rPr>
        <w:t>о</w:t>
      </w:r>
      <w:r w:rsidR="00EF046D" w:rsidRPr="00BB19C5">
        <w:rPr>
          <w:lang w:val="ru-RU"/>
        </w:rPr>
        <w:t>жизненного наследуемого владения, указанные лица вправе приобрести земельный участок в собственность по цене, которая установлена Законом Республики Бурятия «О земле».</w:t>
      </w:r>
      <w:proofErr w:type="gramEnd"/>
    </w:p>
    <w:sectPr w:rsidR="00EF046D" w:rsidRPr="00BB19C5" w:rsidSect="00B64C56">
      <w:footerReference w:type="even" r:id="rId13"/>
      <w:footerReference w:type="default" r:id="rId14"/>
      <w:pgSz w:w="12240" w:h="15840"/>
      <w:pgMar w:top="180" w:right="90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69" w:rsidRDefault="00043169">
      <w:r>
        <w:separator/>
      </w:r>
    </w:p>
  </w:endnote>
  <w:endnote w:type="continuationSeparator" w:id="0">
    <w:p w:rsidR="00043169" w:rsidRDefault="0004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D9" w:rsidRDefault="00F251D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51D9" w:rsidRDefault="00F251D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D9" w:rsidRDefault="00F251D9">
    <w:pPr>
      <w:pStyle w:val="a5"/>
      <w:framePr w:wrap="around" w:vAnchor="text" w:hAnchor="margin" w:xAlign="right" w:y="1"/>
      <w:rPr>
        <w:rStyle w:val="a4"/>
        <w:sz w:val="22"/>
      </w:rPr>
    </w:pPr>
    <w:r>
      <w:rPr>
        <w:rStyle w:val="a4"/>
        <w:sz w:val="22"/>
      </w:rPr>
      <w:fldChar w:fldCharType="begin"/>
    </w:r>
    <w:r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840A89">
      <w:rPr>
        <w:rStyle w:val="a4"/>
        <w:noProof/>
        <w:sz w:val="22"/>
      </w:rPr>
      <w:t>1</w:t>
    </w:r>
    <w:r>
      <w:rPr>
        <w:rStyle w:val="a4"/>
        <w:sz w:val="22"/>
      </w:rPr>
      <w:fldChar w:fldCharType="end"/>
    </w:r>
  </w:p>
  <w:p w:rsidR="00F251D9" w:rsidRDefault="00F251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69" w:rsidRDefault="00043169">
      <w:r>
        <w:separator/>
      </w:r>
    </w:p>
  </w:footnote>
  <w:footnote w:type="continuationSeparator" w:id="0">
    <w:p w:rsidR="00043169" w:rsidRDefault="0004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801E3E"/>
    <w:multiLevelType w:val="hybridMultilevel"/>
    <w:tmpl w:val="59E404EA"/>
    <w:lvl w:ilvl="0" w:tplc="7320F1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6622CD1"/>
    <w:multiLevelType w:val="hybridMultilevel"/>
    <w:tmpl w:val="12EC4AB6"/>
    <w:lvl w:ilvl="0" w:tplc="C88E83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E2331"/>
    <w:multiLevelType w:val="hybridMultilevel"/>
    <w:tmpl w:val="72C2F720"/>
    <w:lvl w:ilvl="0" w:tplc="9592ACE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B7CED4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BCD450F"/>
    <w:multiLevelType w:val="hybridMultilevel"/>
    <w:tmpl w:val="2E7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F02578"/>
    <w:multiLevelType w:val="hybridMultilevel"/>
    <w:tmpl w:val="3FEEF164"/>
    <w:lvl w:ilvl="0" w:tplc="B25E6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3BBC"/>
    <w:rsid w:val="00022F9A"/>
    <w:rsid w:val="00024AC0"/>
    <w:rsid w:val="00043169"/>
    <w:rsid w:val="0008200B"/>
    <w:rsid w:val="00083AAC"/>
    <w:rsid w:val="000B0186"/>
    <w:rsid w:val="000E00C2"/>
    <w:rsid w:val="000E6A0B"/>
    <w:rsid w:val="00124D38"/>
    <w:rsid w:val="00125626"/>
    <w:rsid w:val="00134FC2"/>
    <w:rsid w:val="00144D62"/>
    <w:rsid w:val="00165F8D"/>
    <w:rsid w:val="001724CC"/>
    <w:rsid w:val="00174EFB"/>
    <w:rsid w:val="00183BC8"/>
    <w:rsid w:val="001877B9"/>
    <w:rsid w:val="00193F87"/>
    <w:rsid w:val="001A68E8"/>
    <w:rsid w:val="001A71D9"/>
    <w:rsid w:val="001F6151"/>
    <w:rsid w:val="00212C8A"/>
    <w:rsid w:val="002360CE"/>
    <w:rsid w:val="00277857"/>
    <w:rsid w:val="002C44D8"/>
    <w:rsid w:val="002E4221"/>
    <w:rsid w:val="00346AEB"/>
    <w:rsid w:val="00351B4F"/>
    <w:rsid w:val="0039693E"/>
    <w:rsid w:val="00397A14"/>
    <w:rsid w:val="003A77DF"/>
    <w:rsid w:val="003B4158"/>
    <w:rsid w:val="003B47CF"/>
    <w:rsid w:val="003C4F12"/>
    <w:rsid w:val="003F06A8"/>
    <w:rsid w:val="00423C9A"/>
    <w:rsid w:val="0042768B"/>
    <w:rsid w:val="0043124B"/>
    <w:rsid w:val="004507A7"/>
    <w:rsid w:val="00480010"/>
    <w:rsid w:val="004925BE"/>
    <w:rsid w:val="004A4522"/>
    <w:rsid w:val="004C7EB1"/>
    <w:rsid w:val="00522298"/>
    <w:rsid w:val="00527452"/>
    <w:rsid w:val="005434E8"/>
    <w:rsid w:val="005536AE"/>
    <w:rsid w:val="00574A8F"/>
    <w:rsid w:val="0058525C"/>
    <w:rsid w:val="005A54C8"/>
    <w:rsid w:val="005A5FEA"/>
    <w:rsid w:val="005D633E"/>
    <w:rsid w:val="005E5A87"/>
    <w:rsid w:val="00652A05"/>
    <w:rsid w:val="006714AD"/>
    <w:rsid w:val="006939A7"/>
    <w:rsid w:val="006B19AD"/>
    <w:rsid w:val="006D62FD"/>
    <w:rsid w:val="006F62CF"/>
    <w:rsid w:val="00782FAC"/>
    <w:rsid w:val="00783D3C"/>
    <w:rsid w:val="00793FF4"/>
    <w:rsid w:val="007B2820"/>
    <w:rsid w:val="007C6330"/>
    <w:rsid w:val="00801DDC"/>
    <w:rsid w:val="00806F09"/>
    <w:rsid w:val="00812450"/>
    <w:rsid w:val="00840A89"/>
    <w:rsid w:val="00847C87"/>
    <w:rsid w:val="00853A01"/>
    <w:rsid w:val="0086304E"/>
    <w:rsid w:val="0087498B"/>
    <w:rsid w:val="008819C8"/>
    <w:rsid w:val="008D2105"/>
    <w:rsid w:val="009113FF"/>
    <w:rsid w:val="0096794A"/>
    <w:rsid w:val="009761F2"/>
    <w:rsid w:val="00984B84"/>
    <w:rsid w:val="009F3BBC"/>
    <w:rsid w:val="00A32123"/>
    <w:rsid w:val="00A71F2F"/>
    <w:rsid w:val="00A76775"/>
    <w:rsid w:val="00A8620A"/>
    <w:rsid w:val="00AC0FB9"/>
    <w:rsid w:val="00B02797"/>
    <w:rsid w:val="00B206FD"/>
    <w:rsid w:val="00B61864"/>
    <w:rsid w:val="00B64C56"/>
    <w:rsid w:val="00B85DDD"/>
    <w:rsid w:val="00B86833"/>
    <w:rsid w:val="00B86C0C"/>
    <w:rsid w:val="00B9666B"/>
    <w:rsid w:val="00BB19C5"/>
    <w:rsid w:val="00BB363E"/>
    <w:rsid w:val="00C053F4"/>
    <w:rsid w:val="00C317FC"/>
    <w:rsid w:val="00C35130"/>
    <w:rsid w:val="00C57841"/>
    <w:rsid w:val="00C63FA0"/>
    <w:rsid w:val="00CA4374"/>
    <w:rsid w:val="00CB136A"/>
    <w:rsid w:val="00CD3110"/>
    <w:rsid w:val="00CE1806"/>
    <w:rsid w:val="00CE6A50"/>
    <w:rsid w:val="00CF67FE"/>
    <w:rsid w:val="00D014CB"/>
    <w:rsid w:val="00D333C9"/>
    <w:rsid w:val="00D76254"/>
    <w:rsid w:val="00DA2E58"/>
    <w:rsid w:val="00DE0DAA"/>
    <w:rsid w:val="00DE0EE8"/>
    <w:rsid w:val="00DF4302"/>
    <w:rsid w:val="00E14BBA"/>
    <w:rsid w:val="00E329A1"/>
    <w:rsid w:val="00E70AC0"/>
    <w:rsid w:val="00E71462"/>
    <w:rsid w:val="00EA6F3B"/>
    <w:rsid w:val="00EB0579"/>
    <w:rsid w:val="00ED46A4"/>
    <w:rsid w:val="00EF0174"/>
    <w:rsid w:val="00EF046D"/>
    <w:rsid w:val="00F0074E"/>
    <w:rsid w:val="00F22CF8"/>
    <w:rsid w:val="00F23C45"/>
    <w:rsid w:val="00F251D9"/>
    <w:rsid w:val="00F3493B"/>
    <w:rsid w:val="00F822CF"/>
    <w:rsid w:val="00F82C10"/>
    <w:rsid w:val="00F87BA9"/>
    <w:rsid w:val="00F90768"/>
    <w:rsid w:val="00F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0"/>
      <w:jc w:val="both"/>
      <w:outlineLvl w:val="1"/>
    </w:pPr>
    <w:rPr>
      <w:b/>
      <w:bCs/>
      <w:color w:val="000000"/>
      <w:sz w:val="26"/>
      <w:szCs w:val="26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eastAsia="Arial Unicode MS"/>
      <w:b/>
      <w:bCs/>
      <w:szCs w:val="20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Title"/>
    <w:basedOn w:val="a"/>
    <w:qFormat/>
    <w:pPr>
      <w:ind w:firstLine="2268"/>
      <w:jc w:val="center"/>
    </w:pPr>
    <w:rPr>
      <w:b/>
      <w:i/>
      <w:sz w:val="40"/>
      <w:szCs w:val="20"/>
      <w:lang w:val="ru-RU"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tabs>
        <w:tab w:val="right" w:leader="dot" w:pos="10440"/>
      </w:tabs>
      <w:jc w:val="both"/>
    </w:pPr>
    <w:rPr>
      <w:lang w:val="ru-RU"/>
    </w:rPr>
  </w:style>
  <w:style w:type="paragraph" w:styleId="a7">
    <w:name w:val="Body Text Indent"/>
    <w:basedOn w:val="a"/>
    <w:pPr>
      <w:spacing w:before="100" w:beforeAutospacing="1" w:after="100" w:afterAutospacing="1"/>
      <w:ind w:firstLine="720"/>
      <w:jc w:val="both"/>
    </w:pPr>
    <w:rPr>
      <w:color w:val="000000"/>
      <w:sz w:val="28"/>
      <w:szCs w:val="18"/>
      <w:lang w:val="ru-RU" w:eastAsia="ru-RU"/>
    </w:rPr>
  </w:style>
  <w:style w:type="paragraph" w:styleId="20">
    <w:name w:val="Body Text Indent 2"/>
    <w:basedOn w:val="a"/>
    <w:rsid w:val="009F3BBC"/>
    <w:pPr>
      <w:spacing w:after="120" w:line="480" w:lineRule="auto"/>
      <w:ind w:left="283"/>
    </w:pPr>
  </w:style>
  <w:style w:type="paragraph" w:customStyle="1" w:styleId="ConsPlusNormal">
    <w:name w:val="ConsPlusNormal"/>
    <w:rsid w:val="009F3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02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B19AD"/>
    <w:rPr>
      <w:rFonts w:ascii="Tahoma" w:hAnsi="Tahoma" w:cs="Tahoma"/>
      <w:sz w:val="16"/>
      <w:szCs w:val="16"/>
    </w:rPr>
  </w:style>
  <w:style w:type="character" w:styleId="aa">
    <w:name w:val="Hyperlink"/>
    <w:rsid w:val="00EF0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484F869A30EEAA7AEC3ED6A7A013C80A53ECCBC228E6C07F02884E90FA98B49B189B374DBC1C1B459A67ADd9G7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33B45F2FC3BD45A1FEA37C6D7DB45E465B4C06A352AF752F9575D7894939F4BBE16DD4B4DB39DB9CBC688S712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3B45F2FC3BD45A1FEA37C6D7DB45E465B4C06A352AF752F9575D7894939F4BBE16DD4B4DB39DB9CBC688S71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B45F2FC3BD45A1FEA37C6D7DB45E465B4C06A352AF752F9575D7894939F4BBE16DD4B4DB39DB9CBC688S712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 </vt:lpstr>
    </vt:vector>
  </TitlesOfParts>
  <Company/>
  <LinksUpToDate>false</LinksUpToDate>
  <CharactersWithSpaces>4735</CharactersWithSpaces>
  <SharedDoc>false</SharedDoc>
  <HLinks>
    <vt:vector size="24" baseType="variant">
      <vt:variant>
        <vt:i4>1179658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consultantplus://offline/ref=484F869A30EEAA7AEC3ED6A7A013C80A53ECCBC228E6C07F02884E90FA98B49B189B374DBC1C1B459A67ADd9G7A</vt:lpwstr>
      </vt:variant>
      <vt:variant>
        <vt:lpwstr/>
      </vt:variant>
      <vt:variant>
        <vt:i4>655447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consultantplus://offline/ref=C33B45F2FC3BD45A1FEA37C6D7DB45E465B4C06A352AF752F9575D7894939F4BBE16DD4B4DB39DB9CBC688S712F</vt:lpwstr>
      </vt:variant>
      <vt:variant>
        <vt:lpwstr/>
      </vt:variant>
      <vt:variant>
        <vt:i4>655447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consultantplus://offline/ref=C33B45F2FC3BD45A1FEA37C6D7DB45E465B4C06A352AF752F9575D7894939F4BBE16DD4B4DB39DB9CBC688S712F</vt:lpwstr>
      </vt:variant>
      <vt:variant>
        <vt:lpwstr/>
      </vt:variant>
      <vt:variant>
        <vt:i4>655447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consultantplus://offline/ref=C33B45F2FC3BD45A1FEA37C6D7DB45E465B4C06A352AF752F9575D7894939F4BBE16DD4B4DB39DB9CBC688S712F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user</dc:creator>
  <cp:lastModifiedBy>Саша</cp:lastModifiedBy>
  <cp:revision>2</cp:revision>
  <cp:lastPrinted>2015-03-04T05:40:00Z</cp:lastPrinted>
  <dcterms:created xsi:type="dcterms:W3CDTF">2016-11-21T07:47:00Z</dcterms:created>
  <dcterms:modified xsi:type="dcterms:W3CDTF">2016-11-21T07:47:00Z</dcterms:modified>
</cp:coreProperties>
</file>