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885E74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90BAA">
        <w:rPr>
          <w:b/>
          <w:sz w:val="28"/>
          <w:szCs w:val="28"/>
        </w:rPr>
        <w:t>.03</w:t>
      </w:r>
      <w:r w:rsidR="000A2C94">
        <w:rPr>
          <w:b/>
          <w:sz w:val="28"/>
          <w:szCs w:val="28"/>
        </w:rPr>
        <w:t>.2016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 w:rsidR="00D802E3">
        <w:rPr>
          <w:b/>
          <w:sz w:val="28"/>
          <w:szCs w:val="28"/>
        </w:rPr>
        <w:t>1</w:t>
      </w:r>
      <w:r w:rsidR="00572449">
        <w:rPr>
          <w:b/>
          <w:sz w:val="28"/>
          <w:szCs w:val="28"/>
        </w:rPr>
        <w:t>9</w:t>
      </w:r>
      <w:r w:rsidR="00D802E3">
        <w:rPr>
          <w:b/>
          <w:sz w:val="28"/>
          <w:szCs w:val="28"/>
        </w:rPr>
        <w:t xml:space="preserve">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557A6F" w:rsidRDefault="00217393" w:rsidP="00572449">
      <w:pPr>
        <w:jc w:val="both"/>
        <w:rPr>
          <w:b/>
        </w:rPr>
      </w:pPr>
      <w:r>
        <w:rPr>
          <w:b/>
        </w:rPr>
        <w:t xml:space="preserve"> </w:t>
      </w:r>
      <w:r w:rsidR="00227972">
        <w:rPr>
          <w:b/>
        </w:rPr>
        <w:t>«</w:t>
      </w:r>
      <w:r w:rsidR="00EB0DDD">
        <w:rPr>
          <w:b/>
        </w:rPr>
        <w:t xml:space="preserve">Об утверждении </w:t>
      </w:r>
      <w:r w:rsidR="0008520B">
        <w:rPr>
          <w:b/>
        </w:rPr>
        <w:t>т</w:t>
      </w:r>
      <w:r w:rsidR="00572449">
        <w:rPr>
          <w:b/>
        </w:rPr>
        <w:t>ребований к порядку разработки</w:t>
      </w:r>
    </w:p>
    <w:p w:rsidR="00572449" w:rsidRDefault="00676542" w:rsidP="00572449">
      <w:pPr>
        <w:jc w:val="both"/>
        <w:rPr>
          <w:b/>
        </w:rPr>
      </w:pPr>
      <w:r>
        <w:rPr>
          <w:b/>
        </w:rPr>
        <w:t>и</w:t>
      </w:r>
      <w:r w:rsidR="00572449">
        <w:rPr>
          <w:b/>
        </w:rPr>
        <w:t xml:space="preserve"> принятия правовых актов о нормировании в сфере </w:t>
      </w:r>
    </w:p>
    <w:p w:rsidR="00572449" w:rsidRDefault="00676542" w:rsidP="00572449">
      <w:pPr>
        <w:jc w:val="both"/>
        <w:rPr>
          <w:b/>
        </w:rPr>
      </w:pPr>
      <w:r>
        <w:rPr>
          <w:b/>
        </w:rPr>
        <w:t>з</w:t>
      </w:r>
      <w:r w:rsidR="00572449">
        <w:rPr>
          <w:b/>
        </w:rPr>
        <w:t>акупок</w:t>
      </w:r>
      <w:r>
        <w:rPr>
          <w:b/>
        </w:rPr>
        <w:t>».</w:t>
      </w:r>
      <w:r w:rsidR="00572449">
        <w:rPr>
          <w:b/>
        </w:rPr>
        <w:t xml:space="preserve"> </w:t>
      </w:r>
    </w:p>
    <w:p w:rsidR="00513450" w:rsidRDefault="00513450" w:rsidP="00557A6F">
      <w:pPr>
        <w:jc w:val="both"/>
        <w:rPr>
          <w:b/>
        </w:rPr>
      </w:pPr>
    </w:p>
    <w:p w:rsidR="00513450" w:rsidRDefault="00C227B9" w:rsidP="00C227B9">
      <w:pPr>
        <w:rPr>
          <w:b/>
        </w:rPr>
      </w:pPr>
      <w:proofErr w:type="gramStart"/>
      <w:r>
        <w:t xml:space="preserve">В </w:t>
      </w:r>
      <w:proofErr w:type="spellStart"/>
      <w:r>
        <w:t>соответсвии</w:t>
      </w:r>
      <w:proofErr w:type="spellEnd"/>
      <w:r>
        <w:t xml:space="preserve"> с п.2 ч.4 ст.19 Федерального закона от 05.04.2013 № 44-ФЗ «О </w:t>
      </w:r>
      <w:proofErr w:type="spellStart"/>
      <w:r>
        <w:t>конрактной</w:t>
      </w:r>
      <w:proofErr w:type="spellEnd"/>
      <w:r>
        <w:t xml:space="preserve"> системе в сфере закупок товаров, работ, услуг для обеспечения государственных и </w:t>
      </w:r>
      <w:proofErr w:type="spellStart"/>
      <w:r>
        <w:t>муницпальных</w:t>
      </w:r>
      <w:proofErr w:type="spellEnd"/>
      <w:r>
        <w:t xml:space="preserve"> нужд», Постановлением Правительства Республики Бурятия от 29.01.2016 г. № 27 «Об определении требований к закупаемым государственными органами Республики Бурятия и подведомственными им казенными и бюджетными учреждениями отдельным видам товаров, работ, услуг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предельные цены товаров, работ, услуг), </w:t>
      </w:r>
      <w:r w:rsidRPr="00C82322">
        <w:rPr>
          <w:b/>
        </w:rPr>
        <w:t>постановляю:</w:t>
      </w:r>
    </w:p>
    <w:p w:rsidR="00C82322" w:rsidRDefault="00C82322" w:rsidP="00C227B9">
      <w:pPr>
        <w:rPr>
          <w:b/>
        </w:rPr>
      </w:pPr>
    </w:p>
    <w:p w:rsidR="00C82322" w:rsidRDefault="00C82322" w:rsidP="00C82322">
      <w:pPr>
        <w:pStyle w:val="a3"/>
        <w:numPr>
          <w:ilvl w:val="0"/>
          <w:numId w:val="5"/>
        </w:numPr>
      </w:pPr>
      <w:r>
        <w:t xml:space="preserve">Утвердить прилагаемые Правила определения требований к закупаемым органам местного самоуправления муниципального образования сельского поселения «Куморское </w:t>
      </w:r>
      <w:proofErr w:type="gramStart"/>
      <w:r>
        <w:t>эвенкийское</w:t>
      </w:r>
      <w:proofErr w:type="gramEnd"/>
      <w:r>
        <w:t>» отдельным видам товаров, работ, услуг (в том числе предельные цены товаров, работ, услуг).</w:t>
      </w:r>
    </w:p>
    <w:p w:rsidR="00804D44" w:rsidRDefault="00804D44" w:rsidP="00C82322">
      <w:pPr>
        <w:pStyle w:val="a3"/>
        <w:numPr>
          <w:ilvl w:val="0"/>
          <w:numId w:val="5"/>
        </w:numPr>
      </w:pPr>
      <w:r>
        <w:t>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требований.</w:t>
      </w:r>
    </w:p>
    <w:p w:rsidR="00A24A0B" w:rsidRDefault="00A24A0B" w:rsidP="00C82322">
      <w:pPr>
        <w:pStyle w:val="a3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закупок МО «Северо-Байкальский район».</w:t>
      </w:r>
    </w:p>
    <w:p w:rsidR="00A24A0B" w:rsidRDefault="00A24A0B" w:rsidP="00C82322">
      <w:pPr>
        <w:pStyle w:val="a3"/>
        <w:numPr>
          <w:ilvl w:val="0"/>
          <w:numId w:val="5"/>
        </w:numPr>
      </w:pPr>
      <w:r>
        <w:t>Настоящее постановление вступает в силу с момента подписания, действует на правоотношения, возникшие с 01 января 2016 г., подлежит размещению на официальном сайте МО «Северо-Байкальский район».</w:t>
      </w:r>
    </w:p>
    <w:p w:rsidR="00A24A0B" w:rsidRDefault="00A24A0B" w:rsidP="00A24A0B"/>
    <w:p w:rsidR="00A24A0B" w:rsidRDefault="00A24A0B" w:rsidP="00A24A0B"/>
    <w:p w:rsidR="00A24A0B" w:rsidRDefault="00A24A0B" w:rsidP="00A24A0B"/>
    <w:p w:rsidR="00A24A0B" w:rsidRDefault="00A24A0B" w:rsidP="00A24A0B"/>
    <w:p w:rsidR="00A24A0B" w:rsidRDefault="00A24A0B" w:rsidP="00A24A0B"/>
    <w:p w:rsidR="00A24A0B" w:rsidRDefault="00A24A0B" w:rsidP="00A24A0B">
      <w:r>
        <w:t>Глава МО СП</w:t>
      </w:r>
    </w:p>
    <w:p w:rsidR="00A24A0B" w:rsidRPr="00C82322" w:rsidRDefault="00A24A0B" w:rsidP="00A24A0B">
      <w:r>
        <w:t xml:space="preserve">«Куморское </w:t>
      </w:r>
      <w:proofErr w:type="gramStart"/>
      <w:r>
        <w:t>эвенкийское</w:t>
      </w:r>
      <w:proofErr w:type="gramEnd"/>
      <w:r>
        <w:t xml:space="preserve">»                                                                         </w:t>
      </w:r>
      <w:r w:rsidR="0008520B">
        <w:t xml:space="preserve">     </w:t>
      </w:r>
      <w:r>
        <w:t>А.С.Сазонов</w:t>
      </w:r>
    </w:p>
    <w:sectPr w:rsidR="00A24A0B" w:rsidRPr="00C8232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E1225E"/>
    <w:multiLevelType w:val="hybridMultilevel"/>
    <w:tmpl w:val="318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09F0"/>
    <w:multiLevelType w:val="hybridMultilevel"/>
    <w:tmpl w:val="BCB0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85A57"/>
    <w:multiLevelType w:val="hybridMultilevel"/>
    <w:tmpl w:val="1C8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17393"/>
    <w:rsid w:val="0008520B"/>
    <w:rsid w:val="000A2C94"/>
    <w:rsid w:val="000C26D9"/>
    <w:rsid w:val="000D5151"/>
    <w:rsid w:val="00152FC8"/>
    <w:rsid w:val="00182C85"/>
    <w:rsid w:val="001D47AE"/>
    <w:rsid w:val="002161FB"/>
    <w:rsid w:val="00217393"/>
    <w:rsid w:val="0022216A"/>
    <w:rsid w:val="00227972"/>
    <w:rsid w:val="002E2834"/>
    <w:rsid w:val="00402C24"/>
    <w:rsid w:val="00465BD1"/>
    <w:rsid w:val="004749D3"/>
    <w:rsid w:val="004A664B"/>
    <w:rsid w:val="004C0E5B"/>
    <w:rsid w:val="00513450"/>
    <w:rsid w:val="00545EDF"/>
    <w:rsid w:val="005505E0"/>
    <w:rsid w:val="00557A6F"/>
    <w:rsid w:val="00572449"/>
    <w:rsid w:val="005E2CF5"/>
    <w:rsid w:val="00623430"/>
    <w:rsid w:val="00676542"/>
    <w:rsid w:val="006828AA"/>
    <w:rsid w:val="006E53A8"/>
    <w:rsid w:val="00732F3B"/>
    <w:rsid w:val="007967BA"/>
    <w:rsid w:val="007B176E"/>
    <w:rsid w:val="00804D44"/>
    <w:rsid w:val="00871764"/>
    <w:rsid w:val="00885E74"/>
    <w:rsid w:val="008A4C71"/>
    <w:rsid w:val="008E56A7"/>
    <w:rsid w:val="00930571"/>
    <w:rsid w:val="00934722"/>
    <w:rsid w:val="009A7192"/>
    <w:rsid w:val="009E5C98"/>
    <w:rsid w:val="00A0675D"/>
    <w:rsid w:val="00A10915"/>
    <w:rsid w:val="00A22FBA"/>
    <w:rsid w:val="00A24A0B"/>
    <w:rsid w:val="00A50E71"/>
    <w:rsid w:val="00A90BAA"/>
    <w:rsid w:val="00AB1550"/>
    <w:rsid w:val="00B117F9"/>
    <w:rsid w:val="00C04572"/>
    <w:rsid w:val="00C227B9"/>
    <w:rsid w:val="00C57C49"/>
    <w:rsid w:val="00C82322"/>
    <w:rsid w:val="00D3339B"/>
    <w:rsid w:val="00D802E3"/>
    <w:rsid w:val="00DB181F"/>
    <w:rsid w:val="00DB462F"/>
    <w:rsid w:val="00DD5D30"/>
    <w:rsid w:val="00DE1C0E"/>
    <w:rsid w:val="00DE6077"/>
    <w:rsid w:val="00E634D9"/>
    <w:rsid w:val="00E6485C"/>
    <w:rsid w:val="00EB0DDD"/>
    <w:rsid w:val="00F36F62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2016-03-23T08:40:00Z</cp:lastPrinted>
  <dcterms:created xsi:type="dcterms:W3CDTF">2015-12-15T12:02:00Z</dcterms:created>
  <dcterms:modified xsi:type="dcterms:W3CDTF">2016-11-23T11:32:00Z</dcterms:modified>
</cp:coreProperties>
</file>