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4E" w:rsidRPr="006B0989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6"/>
          <w:szCs w:val="26"/>
        </w:rPr>
      </w:pPr>
      <w:r w:rsidRPr="006B0989">
        <w:rPr>
          <w:b/>
          <w:bCs/>
          <w:sz w:val="26"/>
          <w:szCs w:val="26"/>
        </w:rPr>
        <w:t>Ответственность за</w:t>
      </w:r>
      <w:r w:rsidR="0073066C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4B1C37" w:rsidRPr="006B0989">
        <w:rPr>
          <w:b/>
          <w:sz w:val="26"/>
          <w:szCs w:val="26"/>
        </w:rPr>
        <w:t>нарушения в области охраны окружающей среды при обращении с отходами производства и потребления.</w:t>
      </w:r>
    </w:p>
    <w:p w:rsidR="00461232" w:rsidRPr="006B0989" w:rsidRDefault="0069256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В соответствии со ст. 1 Федерального закона от 24.06.1998 № 89-ФЗ «Об отходах производства и потребления»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</w:t>
      </w:r>
      <w:r w:rsidR="00D2646D" w:rsidRPr="006B0989">
        <w:rPr>
          <w:sz w:val="26"/>
          <w:szCs w:val="26"/>
        </w:rPr>
        <w:t>.</w:t>
      </w:r>
    </w:p>
    <w:p w:rsidR="003A1804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Ответственность в сфере обращения с отходами предусмотрена за совершение следующих действий: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несанкционированное складирование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несоответствующ</w:t>
      </w:r>
      <w:r w:rsidR="00426275">
        <w:rPr>
          <w:sz w:val="26"/>
          <w:szCs w:val="26"/>
        </w:rPr>
        <w:t>и</w:t>
      </w:r>
      <w:r w:rsidRPr="006B0989">
        <w:rPr>
          <w:sz w:val="26"/>
          <w:szCs w:val="26"/>
        </w:rPr>
        <w:t xml:space="preserve">е требованиям </w:t>
      </w:r>
      <w:r w:rsidR="006B0989" w:rsidRPr="006B0989">
        <w:rPr>
          <w:sz w:val="26"/>
          <w:szCs w:val="26"/>
        </w:rPr>
        <w:t xml:space="preserve">законодательства </w:t>
      </w:r>
      <w:r w:rsidRPr="006B0989">
        <w:rPr>
          <w:sz w:val="26"/>
          <w:szCs w:val="26"/>
        </w:rPr>
        <w:t>мест</w:t>
      </w:r>
      <w:r w:rsidR="00426275">
        <w:rPr>
          <w:sz w:val="26"/>
          <w:szCs w:val="26"/>
        </w:rPr>
        <w:t>а</w:t>
      </w:r>
      <w:r w:rsidRPr="006B0989">
        <w:rPr>
          <w:sz w:val="26"/>
          <w:szCs w:val="26"/>
        </w:rPr>
        <w:t xml:space="preserve"> размещения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отсутствие лицензии на сбор, транспортирование, утилизацию, размещение отходов;</w:t>
      </w:r>
    </w:p>
    <w:p w:rsidR="002222BB" w:rsidRPr="006B0989" w:rsidRDefault="002222BB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- ненадлежащее ведение документации в сфере обращения с отходами (журнал движения отходов, паспорта отходов, отчетность).</w:t>
      </w:r>
    </w:p>
    <w:p w:rsidR="0069256A" w:rsidRPr="006B0989" w:rsidRDefault="0069256A" w:rsidP="006925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4B1C37" w:rsidRPr="006B0989">
        <w:rPr>
          <w:sz w:val="26"/>
          <w:szCs w:val="26"/>
        </w:rPr>
        <w:t xml:space="preserve"> в соответствии </w:t>
      </w:r>
      <w:r w:rsidR="004B1C37" w:rsidRPr="006B0989">
        <w:rPr>
          <w:sz w:val="26"/>
          <w:szCs w:val="26"/>
        </w:rPr>
        <w:br/>
        <w:t>с ч. 1</w:t>
      </w:r>
      <w:r w:rsidRPr="006B0989">
        <w:rPr>
          <w:sz w:val="26"/>
          <w:szCs w:val="26"/>
        </w:rPr>
        <w:t xml:space="preserve"> ст. 8.2. КоАП РФ влечет наложение административного штрафа на граждан в размере от 1000 до 2000 рублей; на должностных лиц - от 10 000 до 30 000 тысяч рублей; на лиц, осуществляющих предпринимательскую деятельность без образования юридического лица, - от 30 000 тысяч до 50 000 рублей или административное приостановление деятельности на срок до 90; на юридических лиц - от 100 000 до 250 000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 xml:space="preserve">Несоблюдение требований в области охраны окружающей среды при размещении отходов производства и потребления регламентируется </w:t>
      </w:r>
      <w:r w:rsidRPr="006B0989">
        <w:rPr>
          <w:sz w:val="26"/>
          <w:szCs w:val="26"/>
        </w:rPr>
        <w:br/>
        <w:t xml:space="preserve">ч. 4 ст. 8.2. КоАП РФ и влечет наложение административного штрафа на граждан в размере от 3000 до 5000 тысяч рублей; на должностных лиц - </w:t>
      </w:r>
      <w:r w:rsidRPr="006B0989">
        <w:rPr>
          <w:sz w:val="26"/>
          <w:szCs w:val="26"/>
        </w:rPr>
        <w:br/>
        <w:t>от 20 000 до 40 000 рублей; на лиц, осуществляющих предпринимательскую деятельность без образования юридического лица, - от 40 000 до 50 000 рублей или административное приостановление деятельности на срок до 90 суток; на юридических лиц - от 300 000 до 400 000 рублей или административное приостановление деятельности на срок до 90 суток.</w:t>
      </w:r>
    </w:p>
    <w:p w:rsidR="004B1C37" w:rsidRPr="006B0989" w:rsidRDefault="004B1C37" w:rsidP="004B1C3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0989">
        <w:rPr>
          <w:sz w:val="26"/>
          <w:szCs w:val="26"/>
        </w:rPr>
        <w:t>Действия (бездействие),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влекут наложение административного штрафа на граждан в размере от 6000 до 7000 рублей; на должностных лиц - от 50 000 до 60 000 рублей; на лиц, осуществляющих предпринимательскую деятельность без образования юридического лица, - от 60 000 до 70 000 рублей или административное приостановление деятельности на срок до 90 суток; на юридических лиц - от 600 000 до 700 000 рублей или административное приостановление деятельности на срок до 90 суток.</w:t>
      </w:r>
    </w:p>
    <w:sectPr w:rsidR="004B1C37" w:rsidRPr="006B0989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6CE"/>
    <w:rsid w:val="00007EE1"/>
    <w:rsid w:val="0007119C"/>
    <w:rsid w:val="001A742C"/>
    <w:rsid w:val="001D5BBB"/>
    <w:rsid w:val="001E0C87"/>
    <w:rsid w:val="00202630"/>
    <w:rsid w:val="002222BB"/>
    <w:rsid w:val="003A1804"/>
    <w:rsid w:val="003B0AE0"/>
    <w:rsid w:val="003F7F67"/>
    <w:rsid w:val="00426275"/>
    <w:rsid w:val="004473AD"/>
    <w:rsid w:val="00461232"/>
    <w:rsid w:val="004B1C37"/>
    <w:rsid w:val="004C6630"/>
    <w:rsid w:val="004D6484"/>
    <w:rsid w:val="004D64A2"/>
    <w:rsid w:val="005040FD"/>
    <w:rsid w:val="00523D7F"/>
    <w:rsid w:val="00552E4E"/>
    <w:rsid w:val="005E3956"/>
    <w:rsid w:val="005E64CA"/>
    <w:rsid w:val="006010E7"/>
    <w:rsid w:val="00674EF9"/>
    <w:rsid w:val="0069256A"/>
    <w:rsid w:val="006A0A58"/>
    <w:rsid w:val="006B0989"/>
    <w:rsid w:val="006D1617"/>
    <w:rsid w:val="006D5CFE"/>
    <w:rsid w:val="006E3742"/>
    <w:rsid w:val="00715199"/>
    <w:rsid w:val="0073066C"/>
    <w:rsid w:val="00780170"/>
    <w:rsid w:val="008C47CC"/>
    <w:rsid w:val="009059AB"/>
    <w:rsid w:val="009E6B3A"/>
    <w:rsid w:val="00B21EAA"/>
    <w:rsid w:val="00B346CE"/>
    <w:rsid w:val="00B4199B"/>
    <w:rsid w:val="00B96C80"/>
    <w:rsid w:val="00BE4F09"/>
    <w:rsid w:val="00C82448"/>
    <w:rsid w:val="00C96A28"/>
    <w:rsid w:val="00CA1AF0"/>
    <w:rsid w:val="00CD1198"/>
    <w:rsid w:val="00CD32EF"/>
    <w:rsid w:val="00CD4668"/>
    <w:rsid w:val="00D2646D"/>
    <w:rsid w:val="00DD17E1"/>
    <w:rsid w:val="00E738DA"/>
    <w:rsid w:val="00E834BE"/>
    <w:rsid w:val="00EB17D1"/>
    <w:rsid w:val="00EF6A31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2001-A316-4B72-A157-C1B9DE8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</cp:revision>
  <cp:lastPrinted>2022-02-26T03:30:00Z</cp:lastPrinted>
  <dcterms:created xsi:type="dcterms:W3CDTF">2022-06-17T03:33:00Z</dcterms:created>
  <dcterms:modified xsi:type="dcterms:W3CDTF">2022-07-21T00:15:00Z</dcterms:modified>
</cp:coreProperties>
</file>