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FC" w:rsidRPr="002C454D" w:rsidRDefault="002C12FC" w:rsidP="002C12FC">
      <w:pPr>
        <w:ind w:firstLine="0"/>
        <w:jc w:val="center"/>
        <w:rPr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46CA3" wp14:editId="360867C8">
                <wp:simplePos x="0" y="0"/>
                <wp:positionH relativeFrom="column">
                  <wp:posOffset>-139065</wp:posOffset>
                </wp:positionH>
                <wp:positionV relativeFrom="paragraph">
                  <wp:posOffset>117475</wp:posOffset>
                </wp:positionV>
                <wp:extent cx="2402205" cy="850900"/>
                <wp:effectExtent l="3175" t="0" r="444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2FC" w:rsidRPr="00AA59D8" w:rsidRDefault="002C12FC" w:rsidP="002C12FC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ГЛАВА</w:t>
                            </w:r>
                          </w:p>
                          <w:p w:rsidR="002C12FC" w:rsidRPr="00AA59D8" w:rsidRDefault="002C12FC" w:rsidP="002C12FC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A59D8">
                              <w:rPr>
                                <w:b/>
                                <w:sz w:val="26"/>
                                <w:szCs w:val="26"/>
                              </w:rPr>
                              <w:t>РЕСПУБЛИКИ  БУРЯТИЯ</w:t>
                            </w:r>
                          </w:p>
                          <w:p w:rsidR="002C12FC" w:rsidRDefault="002C12FC" w:rsidP="002C12FC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C12FC" w:rsidRPr="00AA59D8" w:rsidRDefault="002C12FC" w:rsidP="002C12FC">
                            <w:pPr>
                              <w:ind w:firstLine="0"/>
                              <w:jc w:val="center"/>
                              <w:rPr>
                                <w:b/>
                                <w:spacing w:val="60"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28"/>
                              </w:rPr>
                              <w:t>УКАЗ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46CA3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10.95pt;margin-top:9.25pt;width:189.1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" stroked="f">
                <v:textbox>
                  <w:txbxContent>
                    <w:p w:rsidR="002C12FC" w:rsidRPr="00AA59D8" w:rsidRDefault="002C12FC" w:rsidP="002C12FC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ГЛАВА</w:t>
                      </w:r>
                    </w:p>
                    <w:p w:rsidR="002C12FC" w:rsidRPr="00AA59D8" w:rsidRDefault="002C12FC" w:rsidP="002C12FC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A59D8">
                        <w:rPr>
                          <w:b/>
                          <w:sz w:val="26"/>
                          <w:szCs w:val="26"/>
                        </w:rPr>
                        <w:t>РЕСПУБЛИКИ  БУРЯТИЯ</w:t>
                      </w:r>
                    </w:p>
                    <w:p w:rsidR="002C12FC" w:rsidRDefault="002C12FC" w:rsidP="002C12FC">
                      <w:pPr>
                        <w:ind w:firstLine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2C12FC" w:rsidRPr="00AA59D8" w:rsidRDefault="002C12FC" w:rsidP="002C12FC">
                      <w:pPr>
                        <w:ind w:firstLine="0"/>
                        <w:jc w:val="center"/>
                        <w:rPr>
                          <w:b/>
                          <w:spacing w:val="60"/>
                          <w:sz w:val="22"/>
                        </w:rPr>
                      </w:pPr>
                      <w:r>
                        <w:rPr>
                          <w:b/>
                          <w:spacing w:val="60"/>
                          <w:sz w:val="28"/>
                        </w:rPr>
                        <w:t>УКАЗ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230D4" wp14:editId="4C9838AA">
                <wp:simplePos x="0" y="0"/>
                <wp:positionH relativeFrom="column">
                  <wp:posOffset>3391535</wp:posOffset>
                </wp:positionH>
                <wp:positionV relativeFrom="paragraph">
                  <wp:posOffset>117475</wp:posOffset>
                </wp:positionV>
                <wp:extent cx="2114550" cy="89090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2FC" w:rsidRPr="00AA59D8" w:rsidRDefault="002C12FC" w:rsidP="002C12FC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БУРЯАД УЛАСАЙ</w:t>
                            </w:r>
                          </w:p>
                          <w:p w:rsidR="002C12FC" w:rsidRPr="00AA59D8" w:rsidRDefault="002C12FC" w:rsidP="002C12FC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ТОЛГОЙЛОГШО</w:t>
                            </w:r>
                          </w:p>
                          <w:p w:rsidR="002C12FC" w:rsidRDefault="002C12FC" w:rsidP="002C12FC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C12FC" w:rsidRPr="00AA59D8" w:rsidRDefault="002C12FC" w:rsidP="002C12FC">
                            <w:pPr>
                              <w:ind w:firstLine="0"/>
                              <w:jc w:val="center"/>
                              <w:rPr>
                                <w:b/>
                                <w:spacing w:val="60"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28"/>
                              </w:rPr>
                              <w:t>ЗАРЛИГ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30D4" id="Поле 6" o:spid="_x0000_s1027" type="#_x0000_t202" style="position:absolute;left:0;text-align:left;margin-left:267.05pt;margin-top:9.25pt;width:166.5pt;height:7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" stroked="f">
                <v:textbox>
                  <w:txbxContent>
                    <w:p w:rsidR="002C12FC" w:rsidRPr="00AA59D8" w:rsidRDefault="002C12FC" w:rsidP="002C12FC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БУРЯАД УЛАСАЙ</w:t>
                      </w:r>
                    </w:p>
                    <w:p w:rsidR="002C12FC" w:rsidRPr="00AA59D8" w:rsidRDefault="002C12FC" w:rsidP="002C12FC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ТОЛГОЙЛОГШО</w:t>
                      </w:r>
                    </w:p>
                    <w:p w:rsidR="002C12FC" w:rsidRDefault="002C12FC" w:rsidP="002C12FC">
                      <w:pPr>
                        <w:ind w:firstLine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2C12FC" w:rsidRPr="00AA59D8" w:rsidRDefault="002C12FC" w:rsidP="002C12FC">
                      <w:pPr>
                        <w:ind w:firstLine="0"/>
                        <w:jc w:val="center"/>
                        <w:rPr>
                          <w:b/>
                          <w:spacing w:val="60"/>
                          <w:sz w:val="22"/>
                        </w:rPr>
                      </w:pPr>
                      <w:r>
                        <w:rPr>
                          <w:b/>
                          <w:spacing w:val="60"/>
                          <w:sz w:val="28"/>
                        </w:rPr>
                        <w:t>ЗАРЛИГ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6C2B125" wp14:editId="761294AE">
            <wp:extent cx="593725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FC" w:rsidRPr="002C454D" w:rsidRDefault="002C12FC" w:rsidP="002C12FC">
      <w:pPr>
        <w:ind w:firstLine="0"/>
        <w:jc w:val="center"/>
        <w:rPr>
          <w:b/>
          <w:sz w:val="10"/>
          <w:lang w:val="en-US"/>
        </w:rPr>
      </w:pPr>
    </w:p>
    <w:p w:rsidR="002C12FC" w:rsidRPr="002C454D" w:rsidRDefault="002C12FC" w:rsidP="002C12FC">
      <w:pPr>
        <w:pStyle w:val="1"/>
        <w:ind w:firstLine="0"/>
        <w:rPr>
          <w:rFonts w:ascii="Times New Roman" w:hAnsi="Times New Roman"/>
          <w:sz w:val="3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DED8E9" wp14:editId="1D344CAC">
                <wp:simplePos x="0" y="0"/>
                <wp:positionH relativeFrom="page">
                  <wp:posOffset>850900</wp:posOffset>
                </wp:positionH>
                <wp:positionV relativeFrom="page">
                  <wp:posOffset>1987550</wp:posOffset>
                </wp:positionV>
                <wp:extent cx="6126480" cy="0"/>
                <wp:effectExtent l="22225" t="25400" r="23495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D4BA7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89D0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156.5pt" to="549.4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" o:allowincell="f" strokecolor="#1d4ba7" strokeweight="3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:rsidR="002C12FC" w:rsidRPr="002C454D" w:rsidRDefault="002C12FC" w:rsidP="002C12FC">
      <w:pPr>
        <w:tabs>
          <w:tab w:val="center" w:pos="4820"/>
          <w:tab w:val="left" w:pos="6330"/>
        </w:tabs>
        <w:ind w:firstLine="0"/>
        <w:jc w:val="center"/>
        <w:rPr>
          <w:rFonts w:ascii="Arial" w:hAnsi="Arial"/>
          <w:color w:val="1D4BA7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6E16C8" wp14:editId="6C6CEE9D">
                <wp:simplePos x="0" y="0"/>
                <wp:positionH relativeFrom="page">
                  <wp:posOffset>850900</wp:posOffset>
                </wp:positionH>
                <wp:positionV relativeFrom="page">
                  <wp:posOffset>2071370</wp:posOffset>
                </wp:positionV>
                <wp:extent cx="6126480" cy="0"/>
                <wp:effectExtent l="22225" t="23495" r="23495" b="241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631D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163.1pt" to="549.4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" o:allowincell="f" strokecolor="yellow" strokeweight="3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2C454D">
        <w:rPr>
          <w:rFonts w:ascii="Arial" w:hAnsi="Arial"/>
          <w:sz w:val="16"/>
        </w:rPr>
        <w:tab/>
      </w:r>
      <w:r w:rsidRPr="002C454D">
        <w:rPr>
          <w:rFonts w:ascii="Arial" w:hAnsi="Arial"/>
          <w:sz w:val="16"/>
        </w:rPr>
        <w:tab/>
      </w:r>
    </w:p>
    <w:p w:rsidR="002C12FC" w:rsidRPr="002C454D" w:rsidRDefault="002C12FC" w:rsidP="002C12FC">
      <w:pPr>
        <w:ind w:firstLine="0"/>
        <w:jc w:val="center"/>
        <w:rPr>
          <w:rFonts w:ascii="Arial" w:hAnsi="Arial"/>
          <w:sz w:val="16"/>
        </w:rPr>
      </w:pPr>
    </w:p>
    <w:p w:rsidR="002C12FC" w:rsidRPr="002C454D" w:rsidRDefault="002C12FC" w:rsidP="002C12FC">
      <w:pPr>
        <w:ind w:firstLine="0"/>
        <w:jc w:val="center"/>
        <w:rPr>
          <w:sz w:val="16"/>
        </w:rPr>
      </w:pPr>
    </w:p>
    <w:p w:rsidR="002C12FC" w:rsidRDefault="002C12FC" w:rsidP="002C12FC">
      <w:pPr>
        <w:ind w:firstLine="0"/>
        <w:jc w:val="center"/>
        <w:rPr>
          <w:sz w:val="16"/>
        </w:rPr>
      </w:pPr>
    </w:p>
    <w:p w:rsidR="002C12FC" w:rsidRDefault="002C12FC" w:rsidP="002C12FC">
      <w:pPr>
        <w:pStyle w:val="11"/>
        <w:spacing w:line="240" w:lineRule="auto"/>
        <w:ind w:firstLine="709"/>
        <w:rPr>
          <w:b/>
          <w:bCs/>
          <w:sz w:val="28"/>
          <w:szCs w:val="28"/>
        </w:rPr>
      </w:pPr>
    </w:p>
    <w:p w:rsidR="002C12FC" w:rsidRDefault="002C12FC" w:rsidP="002C12FC">
      <w:pPr>
        <w:autoSpaceDE w:val="0"/>
        <w:autoSpaceDN w:val="0"/>
        <w:adjustRightInd w:val="0"/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введении в лесах Республики Бурятия</w:t>
      </w:r>
      <w:r w:rsidRPr="009B59B0">
        <w:rPr>
          <w:b/>
          <w:bCs/>
          <w:sz w:val="28"/>
          <w:szCs w:val="28"/>
        </w:rPr>
        <w:t xml:space="preserve"> </w:t>
      </w:r>
    </w:p>
    <w:p w:rsidR="002C12FC" w:rsidRPr="009B59B0" w:rsidRDefault="002C12FC" w:rsidP="002C12FC">
      <w:pPr>
        <w:autoSpaceDE w:val="0"/>
        <w:autoSpaceDN w:val="0"/>
        <w:adjustRightInd w:val="0"/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режима чрезвычайной ситуации </w:t>
      </w:r>
    </w:p>
    <w:p w:rsidR="002C12FC" w:rsidRDefault="002C12FC" w:rsidP="002C12FC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C12FC" w:rsidRPr="004153A8" w:rsidRDefault="002C12FC" w:rsidP="002C12FC">
      <w:pPr>
        <w:autoSpaceDE w:val="0"/>
        <w:autoSpaceDN w:val="0"/>
        <w:adjustRightInd w:val="0"/>
        <w:ind w:right="284" w:firstLine="540"/>
        <w:rPr>
          <w:sz w:val="16"/>
          <w:szCs w:val="28"/>
        </w:rPr>
      </w:pPr>
    </w:p>
    <w:p w:rsidR="002C12FC" w:rsidRPr="008C6AE5" w:rsidRDefault="002C12FC" w:rsidP="002C12FC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8C6AE5">
        <w:rPr>
          <w:bCs/>
          <w:sz w:val="28"/>
          <w:szCs w:val="28"/>
        </w:rPr>
        <w:t xml:space="preserve">В соответствии со </w:t>
      </w:r>
      <w:hyperlink r:id="rId7" w:history="1">
        <w:r w:rsidRPr="008C6AE5">
          <w:rPr>
            <w:bCs/>
            <w:sz w:val="28"/>
            <w:szCs w:val="28"/>
          </w:rPr>
          <w:t>статьей 75</w:t>
        </w:r>
      </w:hyperlink>
      <w:r w:rsidRPr="008C6AE5">
        <w:rPr>
          <w:bCs/>
          <w:sz w:val="28"/>
          <w:szCs w:val="28"/>
        </w:rPr>
        <w:t xml:space="preserve"> Конституции Республики Бурятия, </w:t>
      </w:r>
      <w:bookmarkStart w:id="0" w:name="_GoBack"/>
      <w:r w:rsidR="00640744" w:rsidRPr="00640744">
        <w:fldChar w:fldCharType="begin"/>
      </w:r>
      <w:r w:rsidR="00640744" w:rsidRPr="00640744">
        <w:instrText xml:space="preserve"> HYPERLINK "consultantplus://offline/ref=2B78AE02F760F9C5A669FF572B87B461655</w:instrText>
      </w:r>
      <w:r w:rsidR="00640744" w:rsidRPr="00640744">
        <w:instrText xml:space="preserve">CE06969467E97FE26863D0B4B28F60D01229C2FE47F4Du6OBX" </w:instrText>
      </w:r>
      <w:r w:rsidR="00640744" w:rsidRPr="00640744">
        <w:fldChar w:fldCharType="separate"/>
      </w:r>
      <w:r w:rsidRPr="00640744">
        <w:rPr>
          <w:rStyle w:val="a5"/>
          <w:bCs/>
          <w:color w:val="auto"/>
          <w:sz w:val="28"/>
          <w:szCs w:val="28"/>
          <w:u w:val="none"/>
        </w:rPr>
        <w:t>Правила</w:t>
      </w:r>
      <w:r w:rsidR="00640744" w:rsidRPr="00640744">
        <w:rPr>
          <w:rStyle w:val="a5"/>
          <w:bCs/>
          <w:color w:val="auto"/>
          <w:sz w:val="28"/>
          <w:szCs w:val="28"/>
          <w:u w:val="none"/>
        </w:rPr>
        <w:fldChar w:fldCharType="end"/>
      </w:r>
      <w:bookmarkEnd w:id="0"/>
      <w:r>
        <w:rPr>
          <w:bCs/>
          <w:sz w:val="28"/>
          <w:szCs w:val="28"/>
        </w:rPr>
        <w:t>ми</w:t>
      </w:r>
      <w:r w:rsidRPr="001B5B9E">
        <w:rPr>
          <w:bCs/>
          <w:sz w:val="28"/>
          <w:szCs w:val="28"/>
        </w:rPr>
        <w:t xml:space="preserve">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</w:t>
      </w:r>
      <w:r>
        <w:rPr>
          <w:bCs/>
          <w:sz w:val="28"/>
          <w:szCs w:val="28"/>
        </w:rPr>
        <w:t xml:space="preserve">, утвержденными </w:t>
      </w:r>
      <w:hyperlink r:id="rId8" w:history="1">
        <w:r w:rsidRPr="008C6AE5">
          <w:rPr>
            <w:bCs/>
            <w:sz w:val="28"/>
            <w:szCs w:val="28"/>
          </w:rPr>
          <w:t>постановлением</w:t>
        </w:r>
      </w:hyperlink>
      <w:r w:rsidRPr="008C6AE5">
        <w:rPr>
          <w:bCs/>
          <w:sz w:val="28"/>
          <w:szCs w:val="28"/>
        </w:rPr>
        <w:t xml:space="preserve"> Правительства Российской Федерации от 17.05.2011 № 376 «О чрезвычайных ситуациях в лесах, возникших вследствие лесных пожаров», </w:t>
      </w:r>
      <w:hyperlink r:id="rId9" w:history="1">
        <w:r w:rsidRPr="008C6AE5">
          <w:rPr>
            <w:bCs/>
            <w:sz w:val="28"/>
            <w:szCs w:val="28"/>
          </w:rPr>
          <w:t>Положением</w:t>
        </w:r>
      </w:hyperlink>
      <w:r w:rsidRPr="008C6AE5">
        <w:rPr>
          <w:bCs/>
          <w:sz w:val="28"/>
          <w:szCs w:val="28"/>
        </w:rPr>
        <w:t xml:space="preserve"> о территориальной подсистеме единой государственной системы предупреждения и ликвидации чрезвычайных ситуаций Республики Бурятия, утвержденным постановлением Правительства Республики Бурятия от 20.09.2004 № 217 «О территориальной подсистеме единой государственной системы предупреждения и ликвидации чрезвычайных ситуаций», решением  комиссии по предупреждению и ликвидации чрезвычайных ситуаций и обеспечению пожарной безопасности Республики Бурятия от </w:t>
      </w:r>
      <w:r>
        <w:rPr>
          <w:bCs/>
          <w:sz w:val="28"/>
          <w:szCs w:val="28"/>
        </w:rPr>
        <w:t>28.04.</w:t>
      </w:r>
      <w:r w:rsidRPr="008C6AE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8C6A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E762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22</w:t>
      </w:r>
      <w:r w:rsidRPr="008C6AE5">
        <w:rPr>
          <w:bCs/>
          <w:sz w:val="28"/>
          <w:szCs w:val="28"/>
        </w:rPr>
        <w:t xml:space="preserve"> и в связи с установившейся на территории Республики Бурятия жаркой ветреной погодой, большим количеством ежедневно возникающих лесных пожаров </w:t>
      </w:r>
      <w:r w:rsidRPr="008C6AE5">
        <w:rPr>
          <w:b/>
          <w:bCs/>
          <w:sz w:val="28"/>
          <w:szCs w:val="28"/>
        </w:rPr>
        <w:t>п о с т а н о в л я ю</w:t>
      </w:r>
      <w:r w:rsidRPr="008C6AE5">
        <w:rPr>
          <w:bCs/>
          <w:sz w:val="28"/>
          <w:szCs w:val="28"/>
        </w:rPr>
        <w:t>:</w:t>
      </w:r>
    </w:p>
    <w:p w:rsidR="002C12FC" w:rsidRPr="00A63501" w:rsidRDefault="002C12FC" w:rsidP="002C12FC">
      <w:pPr>
        <w:autoSpaceDE w:val="0"/>
        <w:autoSpaceDN w:val="0"/>
        <w:adjustRightInd w:val="0"/>
        <w:ind w:right="-2" w:firstLine="540"/>
        <w:rPr>
          <w:b/>
          <w:sz w:val="28"/>
          <w:szCs w:val="28"/>
        </w:rPr>
      </w:pPr>
    </w:p>
    <w:p w:rsidR="002C12FC" w:rsidRDefault="002C12FC" w:rsidP="002C12FC">
      <w:pPr>
        <w:pStyle w:val="11"/>
        <w:spacing w:line="240" w:lineRule="auto"/>
        <w:ind w:firstLine="709"/>
        <w:rPr>
          <w:bCs/>
          <w:sz w:val="28"/>
        </w:rPr>
      </w:pPr>
      <w:r w:rsidRPr="001E438E">
        <w:rPr>
          <w:bCs/>
          <w:sz w:val="28"/>
        </w:rPr>
        <w:t xml:space="preserve">1. Ввести с </w:t>
      </w:r>
      <w:r w:rsidRPr="005E7625">
        <w:rPr>
          <w:bCs/>
          <w:sz w:val="28"/>
        </w:rPr>
        <w:t xml:space="preserve">28 </w:t>
      </w:r>
      <w:r>
        <w:rPr>
          <w:bCs/>
          <w:sz w:val="28"/>
        </w:rPr>
        <w:t>апреля</w:t>
      </w:r>
      <w:r w:rsidRPr="001E438E">
        <w:rPr>
          <w:bCs/>
          <w:sz w:val="28"/>
        </w:rPr>
        <w:t xml:space="preserve"> 201</w:t>
      </w:r>
      <w:r>
        <w:rPr>
          <w:bCs/>
          <w:sz w:val="28"/>
        </w:rPr>
        <w:t>7</w:t>
      </w:r>
      <w:r w:rsidRPr="001E438E">
        <w:rPr>
          <w:bCs/>
          <w:sz w:val="28"/>
        </w:rPr>
        <w:t xml:space="preserve"> года в лесах Республики Бурятия режим чрезвычайной ситуации, возникшей вследствие лесных пожаров. </w:t>
      </w:r>
    </w:p>
    <w:p w:rsidR="002C12FC" w:rsidRPr="001E438E" w:rsidRDefault="002C12FC" w:rsidP="002C12FC">
      <w:pPr>
        <w:pStyle w:val="11"/>
        <w:spacing w:line="240" w:lineRule="auto"/>
        <w:ind w:firstLine="709"/>
        <w:rPr>
          <w:bCs/>
          <w:sz w:val="28"/>
        </w:rPr>
      </w:pPr>
    </w:p>
    <w:p w:rsidR="002C12FC" w:rsidRDefault="002C12FC" w:rsidP="002C12FC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2</w:t>
      </w:r>
      <w:r w:rsidRPr="001E438E">
        <w:rPr>
          <w:bCs/>
          <w:sz w:val="28"/>
        </w:rPr>
        <w:t xml:space="preserve">. </w:t>
      </w:r>
      <w:r>
        <w:rPr>
          <w:bCs/>
          <w:sz w:val="28"/>
        </w:rPr>
        <w:t xml:space="preserve">Назначить </w:t>
      </w:r>
      <w:r>
        <w:rPr>
          <w:rFonts w:eastAsia="Calibri"/>
          <w:sz w:val="28"/>
          <w:szCs w:val="28"/>
        </w:rPr>
        <w:t xml:space="preserve">исполняющего обязанности </w:t>
      </w:r>
      <w:r w:rsidRPr="001E438E">
        <w:rPr>
          <w:bCs/>
          <w:sz w:val="28"/>
        </w:rPr>
        <w:t xml:space="preserve">заместителя Председателя Правительства Республики Бурятия </w:t>
      </w:r>
      <w:r>
        <w:rPr>
          <w:bCs/>
          <w:sz w:val="28"/>
        </w:rPr>
        <w:t>по вопросам безопасности                  Мордовского П.С. р</w:t>
      </w:r>
      <w:r w:rsidRPr="001E438E">
        <w:rPr>
          <w:bCs/>
          <w:sz w:val="28"/>
        </w:rPr>
        <w:t xml:space="preserve">уководителем </w:t>
      </w:r>
      <w:r>
        <w:rPr>
          <w:bCs/>
          <w:sz w:val="28"/>
        </w:rPr>
        <w:t xml:space="preserve">организации </w:t>
      </w:r>
      <w:r w:rsidRPr="001E438E">
        <w:rPr>
          <w:bCs/>
          <w:sz w:val="28"/>
        </w:rPr>
        <w:t>работ по ликвидации чрезвычайной ситуации</w:t>
      </w:r>
      <w:r>
        <w:rPr>
          <w:bCs/>
          <w:sz w:val="28"/>
        </w:rPr>
        <w:t>.</w:t>
      </w:r>
      <w:r w:rsidRPr="001E438E">
        <w:rPr>
          <w:bCs/>
          <w:sz w:val="28"/>
        </w:rPr>
        <w:t xml:space="preserve"> </w:t>
      </w:r>
    </w:p>
    <w:p w:rsidR="002C12FC" w:rsidRPr="001E438E" w:rsidRDefault="002C12FC" w:rsidP="002C12FC">
      <w:pPr>
        <w:pStyle w:val="11"/>
        <w:spacing w:line="240" w:lineRule="auto"/>
        <w:ind w:firstLine="709"/>
        <w:rPr>
          <w:bCs/>
          <w:sz w:val="28"/>
        </w:rPr>
      </w:pPr>
    </w:p>
    <w:p w:rsidR="002C12FC" w:rsidRPr="001E438E" w:rsidRDefault="002C12FC" w:rsidP="002C12FC">
      <w:pPr>
        <w:pStyle w:val="1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3.</w:t>
      </w:r>
      <w:r w:rsidRPr="001E438E">
        <w:rPr>
          <w:bCs/>
          <w:sz w:val="28"/>
        </w:rPr>
        <w:t xml:space="preserve"> Создать оперативный штаб по ликвидации чрезвычайной ситуации в следующем составе:</w:t>
      </w:r>
    </w:p>
    <w:p w:rsidR="002C12FC" w:rsidRPr="001E438E" w:rsidRDefault="002C12FC" w:rsidP="002C12FC">
      <w:pPr>
        <w:pStyle w:val="11"/>
        <w:spacing w:line="240" w:lineRule="auto"/>
        <w:ind w:firstLine="709"/>
        <w:rPr>
          <w:bCs/>
          <w:sz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303"/>
        <w:gridCol w:w="5508"/>
      </w:tblGrid>
      <w:tr w:rsidR="002C12FC" w:rsidRPr="004A0BB6" w:rsidTr="00C7480C">
        <w:trPr>
          <w:trHeight w:val="284"/>
        </w:trPr>
        <w:tc>
          <w:tcPr>
            <w:tcW w:w="3369" w:type="dxa"/>
          </w:tcPr>
          <w:p w:rsidR="002C12FC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Мордовской 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>Петр Степанович</w:t>
            </w:r>
          </w:p>
        </w:tc>
        <w:tc>
          <w:tcPr>
            <w:tcW w:w="303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-</w:t>
            </w:r>
          </w:p>
        </w:tc>
        <w:tc>
          <w:tcPr>
            <w:tcW w:w="5508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исполняющий обязанности </w:t>
            </w:r>
            <w:r w:rsidRPr="001E438E">
              <w:rPr>
                <w:bCs/>
                <w:sz w:val="28"/>
              </w:rPr>
              <w:t>заместител</w:t>
            </w:r>
            <w:r>
              <w:rPr>
                <w:bCs/>
                <w:sz w:val="28"/>
              </w:rPr>
              <w:t>я</w:t>
            </w:r>
            <w:r w:rsidRPr="001E438E">
              <w:rPr>
                <w:bCs/>
                <w:sz w:val="28"/>
              </w:rPr>
              <w:t xml:space="preserve"> Председателя Правительства Республики Бурятия </w:t>
            </w:r>
            <w:r>
              <w:rPr>
                <w:bCs/>
                <w:sz w:val="28"/>
              </w:rPr>
              <w:t xml:space="preserve">по вопросам безопасности, </w:t>
            </w:r>
            <w:r w:rsidRPr="001E438E">
              <w:rPr>
                <w:bCs/>
                <w:sz w:val="28"/>
              </w:rPr>
              <w:t>руководитель оперативного штаба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</w:tc>
      </w:tr>
      <w:tr w:rsidR="002C12FC" w:rsidRPr="004A0BB6" w:rsidTr="00C7480C">
        <w:trPr>
          <w:trHeight w:val="284"/>
        </w:trPr>
        <w:tc>
          <w:tcPr>
            <w:tcW w:w="3369" w:type="dxa"/>
          </w:tcPr>
          <w:p w:rsidR="002C12FC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Мартынов 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>Александр Викторович</w:t>
            </w:r>
          </w:p>
        </w:tc>
        <w:tc>
          <w:tcPr>
            <w:tcW w:w="303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-</w:t>
            </w:r>
          </w:p>
        </w:tc>
        <w:tc>
          <w:tcPr>
            <w:tcW w:w="5508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руководитель Республиканского агентства лесного хозяйства, заместитель руководителя оперативного штаба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</w:tc>
      </w:tr>
      <w:tr w:rsidR="002C12FC" w:rsidRPr="004A0BB6" w:rsidTr="00C7480C">
        <w:trPr>
          <w:trHeight w:val="284"/>
        </w:trPr>
        <w:tc>
          <w:tcPr>
            <w:tcW w:w="3369" w:type="dxa"/>
          </w:tcPr>
          <w:p w:rsidR="002C12FC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Григорьев 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>Константин Леонидович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303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-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5508" w:type="dxa"/>
          </w:tcPr>
          <w:p w:rsidR="002C12FC" w:rsidRPr="00374DD7" w:rsidRDefault="002C12FC" w:rsidP="00C7480C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временно исполняющий обязанности </w:t>
            </w:r>
            <w:r w:rsidRPr="001E438E">
              <w:rPr>
                <w:bCs/>
                <w:sz w:val="28"/>
              </w:rPr>
              <w:t>начальник</w:t>
            </w:r>
            <w:r>
              <w:rPr>
                <w:bCs/>
                <w:sz w:val="28"/>
              </w:rPr>
              <w:t>а</w:t>
            </w:r>
            <w:r w:rsidRPr="001E438E">
              <w:rPr>
                <w:bCs/>
                <w:sz w:val="28"/>
              </w:rPr>
              <w:t xml:space="preserve"> Главного управления МЧС России по Республике Бурятия, заместитель руководителя оперативного штаба (по согласованию)</w:t>
            </w:r>
          </w:p>
          <w:p w:rsidR="002C12FC" w:rsidRPr="004153A8" w:rsidRDefault="002C12FC" w:rsidP="00C7480C">
            <w:pPr>
              <w:pStyle w:val="11"/>
              <w:spacing w:line="240" w:lineRule="auto"/>
              <w:ind w:firstLine="0"/>
              <w:rPr>
                <w:bCs/>
                <w:sz w:val="36"/>
              </w:rPr>
            </w:pPr>
          </w:p>
        </w:tc>
      </w:tr>
      <w:tr w:rsidR="002C12FC" w:rsidRPr="004A0BB6" w:rsidTr="00C7480C">
        <w:trPr>
          <w:trHeight w:val="284"/>
        </w:trPr>
        <w:tc>
          <w:tcPr>
            <w:tcW w:w="3369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 xml:space="preserve">Сафьянов                               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Юрий Павлович</w:t>
            </w:r>
          </w:p>
        </w:tc>
        <w:tc>
          <w:tcPr>
            <w:tcW w:w="303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-</w:t>
            </w:r>
          </w:p>
        </w:tc>
        <w:tc>
          <w:tcPr>
            <w:tcW w:w="5508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исполняющий обязанности </w:t>
            </w:r>
            <w:r w:rsidRPr="001E438E">
              <w:rPr>
                <w:bCs/>
                <w:sz w:val="28"/>
              </w:rPr>
              <w:t>министр</w:t>
            </w:r>
            <w:r>
              <w:rPr>
                <w:bCs/>
                <w:sz w:val="28"/>
              </w:rPr>
              <w:t>а</w:t>
            </w:r>
            <w:r w:rsidRPr="001E438E">
              <w:rPr>
                <w:bCs/>
                <w:sz w:val="28"/>
              </w:rPr>
              <w:t xml:space="preserve"> природных ресурсов Республики Бурятия</w:t>
            </w:r>
          </w:p>
        </w:tc>
      </w:tr>
    </w:tbl>
    <w:p w:rsidR="002C12FC" w:rsidRDefault="002C12FC" w:rsidP="002C12FC"/>
    <w:p w:rsidR="002C12FC" w:rsidRDefault="002C12FC" w:rsidP="002C12FC"/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303"/>
        <w:gridCol w:w="48"/>
        <w:gridCol w:w="5460"/>
      </w:tblGrid>
      <w:tr w:rsidR="002C12FC" w:rsidRPr="004A0BB6" w:rsidTr="00C7480C">
        <w:trPr>
          <w:trHeight w:val="284"/>
        </w:trPr>
        <w:tc>
          <w:tcPr>
            <w:tcW w:w="3369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Коноваленков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Алексей Валерьевич</w:t>
            </w:r>
          </w:p>
        </w:tc>
        <w:tc>
          <w:tcPr>
            <w:tcW w:w="303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-</w:t>
            </w:r>
          </w:p>
        </w:tc>
        <w:tc>
          <w:tcPr>
            <w:tcW w:w="5508" w:type="dxa"/>
            <w:gridSpan w:val="2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 xml:space="preserve">директор </w:t>
            </w:r>
            <w:r>
              <w:rPr>
                <w:bCs/>
                <w:sz w:val="28"/>
              </w:rPr>
              <w:t>муниципального бюджетного учреждения</w:t>
            </w:r>
            <w:r w:rsidRPr="001E438E">
              <w:rPr>
                <w:bCs/>
                <w:sz w:val="28"/>
              </w:rPr>
              <w:t xml:space="preserve"> «Городское лесничество» (по согласованию)</w:t>
            </w:r>
          </w:p>
          <w:p w:rsidR="002C12FC" w:rsidRPr="004153A8" w:rsidRDefault="002C12FC" w:rsidP="00C7480C">
            <w:pPr>
              <w:pStyle w:val="11"/>
              <w:spacing w:line="240" w:lineRule="auto"/>
              <w:ind w:firstLine="0"/>
              <w:rPr>
                <w:bCs/>
                <w:sz w:val="36"/>
              </w:rPr>
            </w:pPr>
          </w:p>
        </w:tc>
      </w:tr>
      <w:tr w:rsidR="002C12FC" w:rsidRPr="004A0BB6" w:rsidTr="00C7480C">
        <w:trPr>
          <w:trHeight w:val="284"/>
        </w:trPr>
        <w:tc>
          <w:tcPr>
            <w:tcW w:w="3369" w:type="dxa"/>
          </w:tcPr>
          <w:p w:rsidR="002C12FC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Аникин 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>Валерий Евгеньевич</w:t>
            </w:r>
          </w:p>
        </w:tc>
        <w:tc>
          <w:tcPr>
            <w:tcW w:w="303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-</w:t>
            </w:r>
          </w:p>
        </w:tc>
        <w:tc>
          <w:tcPr>
            <w:tcW w:w="5508" w:type="dxa"/>
            <w:gridSpan w:val="2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руководитель Республиканского агентства гражданской обороны и чрезвычайных ситуаций</w:t>
            </w:r>
          </w:p>
          <w:p w:rsidR="002C12FC" w:rsidRPr="004153A8" w:rsidRDefault="002C12FC" w:rsidP="00C7480C">
            <w:pPr>
              <w:pStyle w:val="11"/>
              <w:spacing w:line="240" w:lineRule="auto"/>
              <w:ind w:firstLine="0"/>
              <w:rPr>
                <w:bCs/>
                <w:sz w:val="36"/>
              </w:rPr>
            </w:pPr>
          </w:p>
        </w:tc>
      </w:tr>
      <w:tr w:rsidR="002C12FC" w:rsidRPr="004A0BB6" w:rsidTr="00C7480C">
        <w:trPr>
          <w:trHeight w:val="284"/>
        </w:trPr>
        <w:tc>
          <w:tcPr>
            <w:tcW w:w="3369" w:type="dxa"/>
          </w:tcPr>
          <w:p w:rsidR="002C12FC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Голенецкий</w:t>
            </w:r>
            <w:r>
              <w:rPr>
                <w:bCs/>
                <w:sz w:val="28"/>
              </w:rPr>
              <w:t xml:space="preserve"> 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Федор Николаевич</w:t>
            </w:r>
          </w:p>
        </w:tc>
        <w:tc>
          <w:tcPr>
            <w:tcW w:w="303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-</w:t>
            </w:r>
          </w:p>
        </w:tc>
        <w:tc>
          <w:tcPr>
            <w:tcW w:w="5508" w:type="dxa"/>
            <w:gridSpan w:val="2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начальник Улан-Удэнского лесничества Минобороны РФ - филиала ФГКУ «ТУ лесного хозяйства Минобороны РФ» (по согласованию)</w:t>
            </w:r>
          </w:p>
          <w:p w:rsidR="002C12FC" w:rsidRPr="004153A8" w:rsidRDefault="002C12FC" w:rsidP="00C7480C">
            <w:pPr>
              <w:pStyle w:val="11"/>
              <w:spacing w:line="240" w:lineRule="auto"/>
              <w:ind w:firstLine="0"/>
              <w:rPr>
                <w:bCs/>
                <w:sz w:val="36"/>
              </w:rPr>
            </w:pPr>
          </w:p>
        </w:tc>
      </w:tr>
      <w:tr w:rsidR="002C12FC" w:rsidRPr="004A0BB6" w:rsidTr="00C7480C">
        <w:trPr>
          <w:trHeight w:val="284"/>
        </w:trPr>
        <w:tc>
          <w:tcPr>
            <w:tcW w:w="3369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 xml:space="preserve">Дремов 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Константин Геннадьевич</w:t>
            </w:r>
          </w:p>
        </w:tc>
        <w:tc>
          <w:tcPr>
            <w:tcW w:w="303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-</w:t>
            </w:r>
          </w:p>
        </w:tc>
        <w:tc>
          <w:tcPr>
            <w:tcW w:w="5508" w:type="dxa"/>
            <w:gridSpan w:val="2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руководитель Управления Федеральной службы по надзору в сфере природопользования по Республике Бурятия (по согласованию)</w:t>
            </w:r>
          </w:p>
          <w:p w:rsidR="002C12FC" w:rsidRPr="004153A8" w:rsidRDefault="002C12FC" w:rsidP="00C7480C">
            <w:pPr>
              <w:pStyle w:val="11"/>
              <w:spacing w:line="240" w:lineRule="auto"/>
              <w:ind w:firstLine="0"/>
              <w:rPr>
                <w:bCs/>
                <w:sz w:val="40"/>
              </w:rPr>
            </w:pPr>
          </w:p>
        </w:tc>
      </w:tr>
      <w:tr w:rsidR="002C12FC" w:rsidRPr="004A0BB6" w:rsidTr="00C7480C">
        <w:trPr>
          <w:trHeight w:val="284"/>
        </w:trPr>
        <w:tc>
          <w:tcPr>
            <w:tcW w:w="3369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Борхонов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Афанасий Геннадьевич</w:t>
            </w:r>
          </w:p>
        </w:tc>
        <w:tc>
          <w:tcPr>
            <w:tcW w:w="351" w:type="dxa"/>
            <w:gridSpan w:val="2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-</w:t>
            </w:r>
          </w:p>
        </w:tc>
        <w:tc>
          <w:tcPr>
            <w:tcW w:w="5460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заместитель начальника полиции по охране общественного порядка Министерства внутренних дел по Республике Бурятия (по согласованию)</w:t>
            </w:r>
          </w:p>
          <w:p w:rsidR="002C12FC" w:rsidRPr="004153A8" w:rsidRDefault="002C12FC" w:rsidP="00C7480C">
            <w:pPr>
              <w:pStyle w:val="11"/>
              <w:spacing w:line="240" w:lineRule="auto"/>
              <w:ind w:firstLine="0"/>
              <w:rPr>
                <w:bCs/>
                <w:sz w:val="36"/>
              </w:rPr>
            </w:pPr>
          </w:p>
        </w:tc>
      </w:tr>
      <w:tr w:rsidR="002C12FC" w:rsidRPr="004A0BB6" w:rsidTr="00C7480C">
        <w:trPr>
          <w:trHeight w:val="284"/>
        </w:trPr>
        <w:tc>
          <w:tcPr>
            <w:tcW w:w="3369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Галсанов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Далай Цыдыпович</w:t>
            </w:r>
          </w:p>
        </w:tc>
        <w:tc>
          <w:tcPr>
            <w:tcW w:w="303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-</w:t>
            </w:r>
          </w:p>
        </w:tc>
        <w:tc>
          <w:tcPr>
            <w:tcW w:w="5508" w:type="dxa"/>
            <w:gridSpan w:val="2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председатель Комитета развития сельских территорий и инвестиций Министерства сельского хозяйства и продовольствия Республики Бурятия</w:t>
            </w:r>
          </w:p>
          <w:p w:rsidR="002C12FC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</w:tc>
      </w:tr>
      <w:tr w:rsidR="002C12FC" w:rsidRPr="004A0BB6" w:rsidTr="00C7480C">
        <w:trPr>
          <w:trHeight w:val="284"/>
        </w:trPr>
        <w:tc>
          <w:tcPr>
            <w:tcW w:w="3369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lastRenderedPageBreak/>
              <w:t xml:space="preserve">Ешеев 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Радна Сергеевич</w:t>
            </w:r>
          </w:p>
        </w:tc>
        <w:tc>
          <w:tcPr>
            <w:tcW w:w="351" w:type="dxa"/>
            <w:gridSpan w:val="2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-</w:t>
            </w:r>
          </w:p>
        </w:tc>
        <w:tc>
          <w:tcPr>
            <w:tcW w:w="5460" w:type="dxa"/>
          </w:tcPr>
          <w:p w:rsidR="002C12FC" w:rsidRPr="00B57836" w:rsidRDefault="002C12FC" w:rsidP="00C7480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E438E">
              <w:rPr>
                <w:bCs/>
                <w:sz w:val="28"/>
              </w:rPr>
              <w:t xml:space="preserve">заместитель руководителя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инспекции государственного надзора за техническим состоянием самоходных машин и других видов техники - заместитель главного государственного инженера-инспектора Республики Бурятия - начальник отдела государственного надзора за техническим состоянием самоходных машин и других видов техники 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</w:tc>
      </w:tr>
      <w:tr w:rsidR="002C12FC" w:rsidRPr="004A0BB6" w:rsidTr="00C7480C">
        <w:trPr>
          <w:trHeight w:val="284"/>
        </w:trPr>
        <w:tc>
          <w:tcPr>
            <w:tcW w:w="3369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Сердюков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Григорий Вячеславович</w:t>
            </w:r>
          </w:p>
        </w:tc>
        <w:tc>
          <w:tcPr>
            <w:tcW w:w="351" w:type="dxa"/>
            <w:gridSpan w:val="2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-</w:t>
            </w:r>
          </w:p>
        </w:tc>
        <w:tc>
          <w:tcPr>
            <w:tcW w:w="5460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руководитель автономного учреждения Республики Бурятия «Забайкальская база авиационной охраны лесов»</w:t>
            </w:r>
          </w:p>
        </w:tc>
      </w:tr>
    </w:tbl>
    <w:p w:rsidR="002C12FC" w:rsidRDefault="002C12FC" w:rsidP="002C12FC"/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351"/>
        <w:gridCol w:w="5460"/>
      </w:tblGrid>
      <w:tr w:rsidR="002C12FC" w:rsidRPr="004A0BB6" w:rsidTr="00C7480C">
        <w:trPr>
          <w:trHeight w:val="284"/>
        </w:trPr>
        <w:tc>
          <w:tcPr>
            <w:tcW w:w="3369" w:type="dxa"/>
          </w:tcPr>
          <w:p w:rsidR="002C12FC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>Гармаев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>Василий Петрович</w:t>
            </w:r>
          </w:p>
        </w:tc>
        <w:tc>
          <w:tcPr>
            <w:tcW w:w="351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-</w:t>
            </w:r>
          </w:p>
        </w:tc>
        <w:tc>
          <w:tcPr>
            <w:tcW w:w="5460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заместитель руководителя Управления Федеральной службы по ветеринарному и фитосанитарному надзору по Иркутской области и Республике Бурятия (по согласованию)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</w:tc>
      </w:tr>
      <w:tr w:rsidR="002C12FC" w:rsidRPr="00A24D55" w:rsidTr="00C7480C">
        <w:trPr>
          <w:trHeight w:val="284"/>
        </w:trPr>
        <w:tc>
          <w:tcPr>
            <w:tcW w:w="3369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Попов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Роман Вячеславович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351" w:type="dxa"/>
          </w:tcPr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-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5460" w:type="dxa"/>
          </w:tcPr>
          <w:p w:rsidR="002C12FC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  <w:r w:rsidRPr="001E438E">
              <w:rPr>
                <w:bCs/>
                <w:sz w:val="28"/>
              </w:rPr>
              <w:t>заместитель начальника отдела федерального государственного лесного надзора и федерального государственного пожарного надзора в лесах, контроля за исполнением субъектами Российской Федерации переданных полномочий в области лесных отношений обособленного подразделения по Республике Бурятия Департамента лесного хозяйства по Сибирскому федеральному округу (по согласованию)</w:t>
            </w:r>
          </w:p>
          <w:p w:rsidR="002C12FC" w:rsidRPr="001E438E" w:rsidRDefault="002C12FC" w:rsidP="00C7480C">
            <w:pPr>
              <w:pStyle w:val="11"/>
              <w:spacing w:line="240" w:lineRule="auto"/>
              <w:ind w:firstLine="0"/>
              <w:rPr>
                <w:bCs/>
                <w:sz w:val="28"/>
              </w:rPr>
            </w:pPr>
          </w:p>
        </w:tc>
      </w:tr>
    </w:tbl>
    <w:p w:rsidR="002C12FC" w:rsidRDefault="002C12FC" w:rsidP="002C12FC">
      <w:pPr>
        <w:pStyle w:val="11"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Pr="009B59B0">
        <w:rPr>
          <w:sz w:val="28"/>
          <w:szCs w:val="28"/>
        </w:rPr>
        <w:t xml:space="preserve">. </w:t>
      </w:r>
      <w:r w:rsidRPr="00A858B1">
        <w:rPr>
          <w:sz w:val="28"/>
        </w:rPr>
        <w:t>Оперативному штабу по ликвидации чрезвычайной ситуации (</w:t>
      </w:r>
      <w:r>
        <w:rPr>
          <w:sz w:val="28"/>
        </w:rPr>
        <w:t>Мордовской П.С.)</w:t>
      </w:r>
      <w:r w:rsidRPr="00A858B1">
        <w:rPr>
          <w:sz w:val="28"/>
        </w:rPr>
        <w:t xml:space="preserve"> ежедневно осуществлять координацию работ штабов по ликвидации чрезвычайной ситуации муниципальных районов и городских округов в Республике Бурятия с учетом складывающейся обстановки.</w:t>
      </w:r>
    </w:p>
    <w:p w:rsidR="002C12FC" w:rsidRDefault="002C12FC" w:rsidP="002C12FC">
      <w:pPr>
        <w:pStyle w:val="11"/>
        <w:spacing w:line="240" w:lineRule="auto"/>
        <w:ind w:firstLine="709"/>
        <w:rPr>
          <w:sz w:val="28"/>
        </w:rPr>
      </w:pPr>
    </w:p>
    <w:p w:rsidR="002C12FC" w:rsidRDefault="002C12FC" w:rsidP="002C12FC">
      <w:pPr>
        <w:pStyle w:val="11"/>
        <w:spacing w:line="264" w:lineRule="auto"/>
        <w:ind w:firstLine="709"/>
        <w:rPr>
          <w:bCs/>
          <w:sz w:val="28"/>
        </w:rPr>
      </w:pPr>
      <w:r>
        <w:rPr>
          <w:sz w:val="28"/>
        </w:rPr>
        <w:t xml:space="preserve">5. </w:t>
      </w:r>
      <w:r w:rsidRPr="00C8797B">
        <w:rPr>
          <w:bCs/>
          <w:sz w:val="28"/>
        </w:rPr>
        <w:t xml:space="preserve">На период действия режима </w:t>
      </w:r>
      <w:r>
        <w:rPr>
          <w:bCs/>
          <w:sz w:val="28"/>
        </w:rPr>
        <w:t xml:space="preserve">чрезвычайной ситуации </w:t>
      </w:r>
      <w:r w:rsidRPr="00C8797B">
        <w:rPr>
          <w:bCs/>
          <w:sz w:val="28"/>
        </w:rPr>
        <w:t>установить запрет на разведение костров, выжигание сухой травы, мусора и проведение пожароопасных работ в границах сельских поселений, городских округов, садоводческих, огороднических и дачных некоммерческих объединений граждан, на предприятиях, на землях всех категорий, за исключением работ, проводимых специализированными организациями в целях предупреждения лесных пожаров на землях лесного фонда в соответствии с лесным законодательством.</w:t>
      </w:r>
    </w:p>
    <w:p w:rsidR="002C12FC" w:rsidRDefault="002C12FC" w:rsidP="002C12FC">
      <w:pPr>
        <w:pStyle w:val="11"/>
        <w:spacing w:line="264" w:lineRule="auto"/>
        <w:ind w:firstLine="709"/>
        <w:rPr>
          <w:bCs/>
          <w:sz w:val="28"/>
        </w:rPr>
      </w:pPr>
    </w:p>
    <w:p w:rsidR="002C12FC" w:rsidRDefault="002C12FC" w:rsidP="002C12F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B59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Руководителю Республиканского агентства </w:t>
      </w:r>
      <w:r w:rsidRPr="004A0BB6">
        <w:rPr>
          <w:sz w:val="28"/>
          <w:szCs w:val="28"/>
        </w:rPr>
        <w:t>лесного хозяйства</w:t>
      </w:r>
      <w:r w:rsidRPr="009B59B0">
        <w:rPr>
          <w:sz w:val="28"/>
          <w:szCs w:val="28"/>
        </w:rPr>
        <w:t xml:space="preserve"> </w:t>
      </w:r>
      <w:r>
        <w:rPr>
          <w:sz w:val="28"/>
          <w:szCs w:val="28"/>
        </w:rPr>
        <w:t>(Мартынов А.В.):</w:t>
      </w:r>
    </w:p>
    <w:p w:rsidR="002C12FC" w:rsidRPr="009B59B0" w:rsidRDefault="002C12FC" w:rsidP="002C12F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6.1. З</w:t>
      </w:r>
      <w:r w:rsidRPr="009B59B0">
        <w:rPr>
          <w:sz w:val="28"/>
          <w:szCs w:val="28"/>
        </w:rPr>
        <w:t>адействовать силы и средства территориальной подсистемы единой государственной системы предупреждения и ликвидации чрезвычайных ситуаций Республики Бурятия в соответствии со Сводным планом тушения лесных пожаров на терр</w:t>
      </w:r>
      <w:r>
        <w:rPr>
          <w:sz w:val="28"/>
          <w:szCs w:val="28"/>
        </w:rPr>
        <w:t>итории Республики Бурятия в 2017 году</w:t>
      </w:r>
      <w:r w:rsidRPr="009B59B0">
        <w:rPr>
          <w:sz w:val="28"/>
          <w:szCs w:val="28"/>
        </w:rPr>
        <w:t>.</w:t>
      </w:r>
    </w:p>
    <w:p w:rsidR="002C12FC" w:rsidRDefault="002C12FC" w:rsidP="002C12FC">
      <w:pPr>
        <w:pStyle w:val="11"/>
        <w:spacing w:line="264" w:lineRule="auto"/>
        <w:ind w:firstLine="567"/>
        <w:rPr>
          <w:bCs/>
          <w:sz w:val="28"/>
        </w:rPr>
      </w:pPr>
      <w:r>
        <w:rPr>
          <w:sz w:val="28"/>
          <w:szCs w:val="28"/>
        </w:rPr>
        <w:t>6.2. В</w:t>
      </w:r>
      <w:r w:rsidRPr="00C8797B">
        <w:rPr>
          <w:bCs/>
          <w:sz w:val="28"/>
        </w:rPr>
        <w:t xml:space="preserve"> установленном законодательством порядке обеспечить принятие решений об ограничении пребывания граждан в лесах и въезд в них транспортных средств, проведения в лесах определенных видов работ в целях обеспечения пожарной безопасности в лесах.</w:t>
      </w:r>
    </w:p>
    <w:p w:rsidR="002C12FC" w:rsidRPr="00C8797B" w:rsidRDefault="002C12FC" w:rsidP="002C12FC">
      <w:pPr>
        <w:pStyle w:val="11"/>
        <w:spacing w:line="264" w:lineRule="auto"/>
        <w:ind w:firstLine="567"/>
        <w:rPr>
          <w:bCs/>
          <w:sz w:val="28"/>
        </w:rPr>
      </w:pPr>
    </w:p>
    <w:p w:rsidR="002C12FC" w:rsidRPr="00940875" w:rsidRDefault="002C12FC" w:rsidP="002C12F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9B59B0">
        <w:rPr>
          <w:sz w:val="28"/>
          <w:szCs w:val="28"/>
        </w:rPr>
        <w:t xml:space="preserve">. Рекомендовать органам местного самоуправления муниципальных </w:t>
      </w:r>
      <w:r w:rsidRPr="00940875">
        <w:rPr>
          <w:sz w:val="28"/>
          <w:szCs w:val="28"/>
        </w:rPr>
        <w:t>районов и городских округов в Республике Бурятия:</w:t>
      </w:r>
    </w:p>
    <w:p w:rsidR="002C12FC" w:rsidRPr="00940875" w:rsidRDefault="002C12FC" w:rsidP="002C12FC">
      <w:pPr>
        <w:pStyle w:val="11"/>
        <w:spacing w:line="240" w:lineRule="auto"/>
        <w:ind w:firstLine="567"/>
        <w:rPr>
          <w:sz w:val="28"/>
          <w:szCs w:val="28"/>
        </w:rPr>
      </w:pPr>
      <w:r w:rsidRPr="00940875">
        <w:rPr>
          <w:sz w:val="28"/>
          <w:szCs w:val="28"/>
        </w:rPr>
        <w:t xml:space="preserve">7.1. Принять меры по недопущению </w:t>
      </w:r>
      <w:r w:rsidRPr="00940875">
        <w:rPr>
          <w:bCs/>
          <w:sz w:val="28"/>
        </w:rPr>
        <w:t xml:space="preserve">разведения костров, поджигания сухой травы, мусора, </w:t>
      </w:r>
      <w:r w:rsidRPr="00940875">
        <w:rPr>
          <w:sz w:val="28"/>
          <w:szCs w:val="28"/>
        </w:rPr>
        <w:t>обеспечить ликвидацию возникающих возгораний</w:t>
      </w:r>
      <w:r w:rsidRPr="00940875">
        <w:rPr>
          <w:bCs/>
          <w:sz w:val="28"/>
        </w:rPr>
        <w:t xml:space="preserve"> </w:t>
      </w:r>
      <w:r w:rsidRPr="00940875">
        <w:rPr>
          <w:sz w:val="28"/>
          <w:szCs w:val="28"/>
        </w:rPr>
        <w:t>на землях сельских поселений и городских округов.</w:t>
      </w:r>
    </w:p>
    <w:p w:rsidR="002C12FC" w:rsidRPr="00C8797B" w:rsidRDefault="002C12FC" w:rsidP="002C12FC">
      <w:pPr>
        <w:pStyle w:val="11"/>
        <w:spacing w:line="240" w:lineRule="auto"/>
        <w:ind w:firstLine="567"/>
        <w:rPr>
          <w:bCs/>
          <w:sz w:val="28"/>
        </w:rPr>
      </w:pPr>
      <w:r w:rsidRPr="00940875">
        <w:rPr>
          <w:sz w:val="28"/>
          <w:szCs w:val="28"/>
        </w:rPr>
        <w:t>7.2. В</w:t>
      </w:r>
      <w:r w:rsidRPr="00940875">
        <w:rPr>
          <w:bCs/>
          <w:sz w:val="28"/>
        </w:rPr>
        <w:t xml:space="preserve"> установленном законодательством порядке обеспечить принятие решений об ограничении пребывания</w:t>
      </w:r>
      <w:r w:rsidRPr="00C8797B">
        <w:rPr>
          <w:bCs/>
          <w:sz w:val="28"/>
        </w:rPr>
        <w:t xml:space="preserve"> граждан в лесах и въезд в них транспортных средств, проведения в лесах определенных видов работ в целях обеспечения пожарной безопасности в лесах.</w:t>
      </w:r>
    </w:p>
    <w:p w:rsidR="002C12FC" w:rsidRPr="0065712A" w:rsidRDefault="002C12FC" w:rsidP="002C12FC">
      <w:pPr>
        <w:pStyle w:val="11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7.3</w:t>
      </w:r>
      <w:r w:rsidRPr="009B59B0">
        <w:rPr>
          <w:sz w:val="28"/>
          <w:szCs w:val="28"/>
        </w:rPr>
        <w:t xml:space="preserve">. </w:t>
      </w:r>
      <w:r w:rsidRPr="0065712A">
        <w:rPr>
          <w:sz w:val="28"/>
          <w:szCs w:val="28"/>
        </w:rPr>
        <w:t>Принять меры по обеспечению запрета на посещение лесов, организова</w:t>
      </w:r>
      <w:r>
        <w:rPr>
          <w:sz w:val="28"/>
          <w:szCs w:val="28"/>
        </w:rPr>
        <w:t>в</w:t>
      </w:r>
      <w:r w:rsidRPr="0065712A">
        <w:rPr>
          <w:sz w:val="28"/>
          <w:szCs w:val="28"/>
        </w:rPr>
        <w:t xml:space="preserve"> патрулирование силами органов внутренних дел, отделов организации и обеспечения деятельности лесничеств.  </w:t>
      </w:r>
    </w:p>
    <w:p w:rsidR="002C12FC" w:rsidRPr="0065712A" w:rsidRDefault="002C12FC" w:rsidP="002C12FC">
      <w:pPr>
        <w:pStyle w:val="11"/>
        <w:spacing w:line="240" w:lineRule="auto"/>
        <w:ind w:firstLine="567"/>
        <w:rPr>
          <w:sz w:val="28"/>
          <w:szCs w:val="28"/>
        </w:rPr>
      </w:pPr>
      <w:r w:rsidRPr="0065712A">
        <w:rPr>
          <w:sz w:val="28"/>
          <w:szCs w:val="28"/>
        </w:rPr>
        <w:t>7.4. Создать штабы по ликвидации чрезвычайной ситуации и разработать планы мероприятий по ликвидации чрезвычайной ситуации.</w:t>
      </w:r>
    </w:p>
    <w:p w:rsidR="002C12FC" w:rsidRPr="0065712A" w:rsidRDefault="002C12FC" w:rsidP="002C12F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5712A">
        <w:rPr>
          <w:sz w:val="28"/>
          <w:szCs w:val="28"/>
        </w:rPr>
        <w:t>7.5. Задействовать все силы и средства для ликвидации чрезвычайной ситуации, вызванной лесными и другими ландшафтными пожарами.</w:t>
      </w:r>
    </w:p>
    <w:p w:rsidR="002C12FC" w:rsidRDefault="002C12FC" w:rsidP="002C12FC">
      <w:pPr>
        <w:autoSpaceDE w:val="0"/>
        <w:autoSpaceDN w:val="0"/>
        <w:adjustRightInd w:val="0"/>
        <w:ind w:right="-2" w:firstLine="567"/>
        <w:rPr>
          <w:sz w:val="28"/>
          <w:szCs w:val="28"/>
        </w:rPr>
      </w:pPr>
      <w:r w:rsidRPr="0065712A">
        <w:rPr>
          <w:sz w:val="28"/>
          <w:szCs w:val="28"/>
        </w:rPr>
        <w:t>7.6. Организовать работу наблюдательных постов в каждом населенном пункте.</w:t>
      </w:r>
    </w:p>
    <w:p w:rsidR="002C12FC" w:rsidRPr="009B59B0" w:rsidRDefault="002C12FC" w:rsidP="002C12FC">
      <w:pPr>
        <w:autoSpaceDE w:val="0"/>
        <w:autoSpaceDN w:val="0"/>
        <w:adjustRightInd w:val="0"/>
        <w:ind w:right="-2" w:firstLine="567"/>
        <w:rPr>
          <w:sz w:val="28"/>
          <w:szCs w:val="28"/>
        </w:rPr>
      </w:pPr>
    </w:p>
    <w:p w:rsidR="002C12FC" w:rsidRDefault="002C12FC" w:rsidP="002C12FC">
      <w:pPr>
        <w:pStyle w:val="11"/>
        <w:spacing w:line="240" w:lineRule="auto"/>
        <w:ind w:firstLine="567"/>
        <w:rPr>
          <w:sz w:val="28"/>
        </w:rPr>
      </w:pPr>
      <w:r>
        <w:rPr>
          <w:sz w:val="28"/>
        </w:rPr>
        <w:t>8</w:t>
      </w:r>
      <w:r w:rsidRPr="00A858B1">
        <w:rPr>
          <w:sz w:val="28"/>
        </w:rPr>
        <w:t xml:space="preserve">. Рекомендовать главам муниципальных районов и городских округов </w:t>
      </w:r>
      <w:r>
        <w:rPr>
          <w:sz w:val="28"/>
        </w:rPr>
        <w:t xml:space="preserve">в Республике Бурятия </w:t>
      </w:r>
      <w:r w:rsidRPr="00A858B1">
        <w:rPr>
          <w:sz w:val="28"/>
        </w:rPr>
        <w:t>на время действ</w:t>
      </w:r>
      <w:r>
        <w:rPr>
          <w:sz w:val="28"/>
        </w:rPr>
        <w:t>ия режима чрезвычайной ситуации л</w:t>
      </w:r>
      <w:r w:rsidRPr="00A858B1">
        <w:rPr>
          <w:sz w:val="28"/>
        </w:rPr>
        <w:t xml:space="preserve">ично возглавить </w:t>
      </w:r>
      <w:r>
        <w:rPr>
          <w:sz w:val="28"/>
        </w:rPr>
        <w:t xml:space="preserve">организацию </w:t>
      </w:r>
      <w:r w:rsidRPr="00A858B1">
        <w:rPr>
          <w:sz w:val="28"/>
        </w:rPr>
        <w:t>работы по ликвидации чрезвычайной ситуации.</w:t>
      </w:r>
    </w:p>
    <w:p w:rsidR="002C12FC" w:rsidRPr="00A858B1" w:rsidRDefault="002C12FC" w:rsidP="002C12FC">
      <w:pPr>
        <w:pStyle w:val="11"/>
        <w:spacing w:line="240" w:lineRule="auto"/>
        <w:ind w:firstLine="567"/>
        <w:rPr>
          <w:sz w:val="28"/>
        </w:rPr>
      </w:pPr>
    </w:p>
    <w:p w:rsidR="002C12FC" w:rsidRPr="00DE0529" w:rsidRDefault="002C12FC" w:rsidP="002C12FC">
      <w:pPr>
        <w:pStyle w:val="11"/>
        <w:spacing w:line="240" w:lineRule="auto"/>
        <w:ind w:firstLine="567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9.</w:t>
      </w:r>
      <w:r w:rsidRPr="009B59B0">
        <w:rPr>
          <w:sz w:val="28"/>
          <w:szCs w:val="28"/>
        </w:rPr>
        <w:t xml:space="preserve"> Рекомендовать Министерству внутренних дел по Республике Бурятия (</w:t>
      </w:r>
      <w:r>
        <w:rPr>
          <w:sz w:val="28"/>
          <w:szCs w:val="28"/>
        </w:rPr>
        <w:t>Кудинов О.Ф.)</w:t>
      </w:r>
    </w:p>
    <w:p w:rsidR="002C12FC" w:rsidRPr="009B59B0" w:rsidRDefault="002C12FC" w:rsidP="002C12FC">
      <w:pPr>
        <w:autoSpaceDE w:val="0"/>
        <w:autoSpaceDN w:val="0"/>
        <w:adjustRightInd w:val="0"/>
        <w:ind w:right="-2"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9B59B0">
        <w:rPr>
          <w:sz w:val="28"/>
          <w:szCs w:val="28"/>
        </w:rPr>
        <w:t>.1. Обеспечить контроль за соблюдением действующего законодательства в части ограничения пребывания населения в лесах.</w:t>
      </w:r>
    </w:p>
    <w:p w:rsidR="002C12FC" w:rsidRDefault="002C12FC" w:rsidP="002C12FC">
      <w:pPr>
        <w:autoSpaceDE w:val="0"/>
        <w:autoSpaceDN w:val="0"/>
        <w:adjustRightInd w:val="0"/>
        <w:ind w:firstLine="567"/>
        <w:rPr>
          <w:sz w:val="28"/>
        </w:rPr>
      </w:pPr>
      <w:r>
        <w:rPr>
          <w:sz w:val="28"/>
          <w:szCs w:val="28"/>
        </w:rPr>
        <w:t>9</w:t>
      </w:r>
      <w:r w:rsidRPr="009B59B0">
        <w:rPr>
          <w:sz w:val="28"/>
          <w:szCs w:val="28"/>
        </w:rPr>
        <w:t xml:space="preserve">.2. </w:t>
      </w:r>
      <w:r w:rsidRPr="00B76476">
        <w:rPr>
          <w:sz w:val="28"/>
        </w:rPr>
        <w:t>В случае выявления лиц, нарушивших ограничения по пребыванию в лесах, обеспечить установление личности нарушителей.</w:t>
      </w:r>
    </w:p>
    <w:p w:rsidR="002C12FC" w:rsidRPr="009B59B0" w:rsidRDefault="002C12FC" w:rsidP="002C12F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9B59B0">
        <w:rPr>
          <w:sz w:val="28"/>
          <w:szCs w:val="28"/>
        </w:rPr>
        <w:t>Организовать проведение оперативных мероприятий, направленных на установление лиц, виновных в возникновении лесных пожаров, и привлечение их к установленной законом ответственности.</w:t>
      </w:r>
    </w:p>
    <w:p w:rsidR="002C12FC" w:rsidRDefault="002C12FC" w:rsidP="002C12F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B59B0">
        <w:rPr>
          <w:sz w:val="28"/>
          <w:szCs w:val="28"/>
        </w:rPr>
        <w:t>.4. Обеспечить расследование уголовных дел, связанных с возникновением лесных пожаров</w:t>
      </w:r>
      <w:r>
        <w:rPr>
          <w:sz w:val="28"/>
          <w:szCs w:val="28"/>
        </w:rPr>
        <w:t>, в установленном законом порядке</w:t>
      </w:r>
      <w:r w:rsidRPr="009B59B0">
        <w:rPr>
          <w:sz w:val="28"/>
          <w:szCs w:val="28"/>
        </w:rPr>
        <w:t>.</w:t>
      </w:r>
    </w:p>
    <w:p w:rsidR="002C12FC" w:rsidRPr="009B59B0" w:rsidRDefault="002C12FC" w:rsidP="002C12F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C12FC" w:rsidRDefault="002C12FC" w:rsidP="002C12F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10. Рекомендовать</w:t>
      </w:r>
      <w:r w:rsidRPr="009B59B0">
        <w:rPr>
          <w:sz w:val="28"/>
          <w:szCs w:val="28"/>
        </w:rPr>
        <w:t xml:space="preserve"> Главному управлению МЧС России по Рес</w:t>
      </w:r>
      <w:r>
        <w:rPr>
          <w:sz w:val="28"/>
          <w:szCs w:val="28"/>
        </w:rPr>
        <w:t xml:space="preserve">публике Бурятия (Григорьев К.Л.) </w:t>
      </w:r>
      <w:r w:rsidRPr="009B59B0">
        <w:rPr>
          <w:sz w:val="28"/>
          <w:szCs w:val="28"/>
        </w:rPr>
        <w:t>обеспечить прикрытие населенных пунктов от лесных и других ландшафтных пожаров.</w:t>
      </w:r>
    </w:p>
    <w:p w:rsidR="002C12FC" w:rsidRPr="009B59B0" w:rsidRDefault="002C12FC" w:rsidP="002C12F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C12FC" w:rsidRDefault="002C12FC" w:rsidP="002C12F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Pr="003B6525">
        <w:rPr>
          <w:sz w:val="28"/>
          <w:szCs w:val="28"/>
        </w:rPr>
        <w:t xml:space="preserve">. </w:t>
      </w:r>
      <w:r>
        <w:rPr>
          <w:sz w:val="28"/>
          <w:szCs w:val="28"/>
        </w:rPr>
        <w:t>Республиканскому агентству</w:t>
      </w:r>
      <w:r w:rsidRPr="004A0BB6">
        <w:rPr>
          <w:sz w:val="28"/>
          <w:szCs w:val="28"/>
        </w:rPr>
        <w:t xml:space="preserve"> гражданской обороны и чрезвычайных ситуаций</w:t>
      </w:r>
      <w:r w:rsidRPr="009B59B0">
        <w:rPr>
          <w:sz w:val="28"/>
          <w:szCs w:val="28"/>
        </w:rPr>
        <w:t xml:space="preserve"> </w:t>
      </w:r>
      <w:r>
        <w:rPr>
          <w:sz w:val="28"/>
          <w:szCs w:val="28"/>
        </w:rPr>
        <w:t>(Аникин В.Е.)</w:t>
      </w:r>
      <w:r w:rsidRPr="003B6525">
        <w:rPr>
          <w:sz w:val="28"/>
          <w:szCs w:val="28"/>
        </w:rPr>
        <w:t xml:space="preserve"> </w:t>
      </w:r>
      <w:r w:rsidRPr="009B59B0">
        <w:rPr>
          <w:sz w:val="28"/>
          <w:szCs w:val="28"/>
        </w:rPr>
        <w:t>обеспечить прикрытие населенных пунктов от лесных и других ландшафтных пожаров.</w:t>
      </w:r>
    </w:p>
    <w:p w:rsidR="002C12FC" w:rsidRPr="009B59B0" w:rsidRDefault="002C12FC" w:rsidP="002C12F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C12FC" w:rsidRDefault="002C12FC" w:rsidP="002C12FC">
      <w:pPr>
        <w:pStyle w:val="11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</w:t>
      </w:r>
      <w:r w:rsidRPr="009B59B0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координатором реализации настоящего указа Республиканское агентство лесного хозяйства.</w:t>
      </w:r>
    </w:p>
    <w:p w:rsidR="002C12FC" w:rsidRDefault="002C12FC" w:rsidP="002C12FC">
      <w:pPr>
        <w:pStyle w:val="11"/>
        <w:spacing w:line="240" w:lineRule="auto"/>
        <w:ind w:firstLine="567"/>
        <w:rPr>
          <w:sz w:val="28"/>
          <w:szCs w:val="28"/>
        </w:rPr>
      </w:pPr>
    </w:p>
    <w:p w:rsidR="002C12FC" w:rsidRDefault="002C12FC" w:rsidP="002C12F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13</w:t>
      </w:r>
      <w:r w:rsidRPr="009B59B0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>у</w:t>
      </w:r>
      <w:r w:rsidRPr="009B59B0">
        <w:rPr>
          <w:sz w:val="28"/>
          <w:szCs w:val="28"/>
        </w:rPr>
        <w:t>каз вступает в силу со дня его подписания.</w:t>
      </w:r>
    </w:p>
    <w:p w:rsidR="002C12FC" w:rsidRPr="00037E0F" w:rsidRDefault="002C12FC" w:rsidP="002C12FC">
      <w:pPr>
        <w:pStyle w:val="11"/>
        <w:spacing w:line="240" w:lineRule="auto"/>
        <w:ind w:firstLine="709"/>
        <w:rPr>
          <w:bCs/>
          <w:sz w:val="28"/>
        </w:rPr>
      </w:pPr>
    </w:p>
    <w:p w:rsidR="002C12FC" w:rsidRPr="00680140" w:rsidRDefault="002C12FC" w:rsidP="002C12FC">
      <w:pPr>
        <w:pStyle w:val="11"/>
        <w:spacing w:line="240" w:lineRule="auto"/>
        <w:ind w:firstLine="709"/>
        <w:rPr>
          <w:b/>
          <w:bCs/>
          <w:sz w:val="28"/>
          <w:szCs w:val="28"/>
        </w:rPr>
      </w:pPr>
    </w:p>
    <w:p w:rsidR="002C12FC" w:rsidRPr="00680140" w:rsidRDefault="002C12FC" w:rsidP="002C12FC">
      <w:pPr>
        <w:pStyle w:val="11"/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noProof/>
          <w:snapToGrid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A0AF5E5" wp14:editId="01882B96">
            <wp:simplePos x="0" y="0"/>
            <wp:positionH relativeFrom="column">
              <wp:posOffset>3094355</wp:posOffset>
            </wp:positionH>
            <wp:positionV relativeFrom="paragraph">
              <wp:posOffset>74295</wp:posOffset>
            </wp:positionV>
            <wp:extent cx="1597660" cy="1485900"/>
            <wp:effectExtent l="0" t="0" r="2540" b="0"/>
            <wp:wrapNone/>
            <wp:docPr id="3" name="Рисунок 3" descr="C:\Users\NIMAEV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IMAEV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18506" r="58730" b="5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2FC" w:rsidRPr="00680140" w:rsidRDefault="002C12FC" w:rsidP="002C12FC">
      <w:pPr>
        <w:pStyle w:val="11"/>
        <w:spacing w:line="240" w:lineRule="auto"/>
        <w:ind w:firstLine="709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7"/>
      </w:tblGrid>
      <w:tr w:rsidR="002C12FC" w:rsidRPr="00680140" w:rsidTr="00C7480C">
        <w:tc>
          <w:tcPr>
            <w:tcW w:w="5070" w:type="dxa"/>
          </w:tcPr>
          <w:p w:rsidR="002C12FC" w:rsidRPr="00680140" w:rsidRDefault="002C12FC" w:rsidP="00C7480C">
            <w:pPr>
              <w:pStyle w:val="1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80140">
              <w:rPr>
                <w:b/>
                <w:sz w:val="28"/>
                <w:szCs w:val="28"/>
              </w:rPr>
              <w:t>Временно исполняющий обязанности Главы Республики Бурятия</w:t>
            </w:r>
          </w:p>
          <w:p w:rsidR="002C12FC" w:rsidRDefault="002C12FC" w:rsidP="00C7480C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C12FC" w:rsidRPr="00680140" w:rsidRDefault="002C12FC" w:rsidP="00C7480C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C12FC" w:rsidRPr="00680140" w:rsidRDefault="002C12FC" w:rsidP="00C7480C">
            <w:pPr>
              <w:pStyle w:val="11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2C12FC" w:rsidRPr="00680140" w:rsidRDefault="002C12FC" w:rsidP="00C7480C">
            <w:pPr>
              <w:pStyle w:val="11"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</w:p>
          <w:p w:rsidR="002C12FC" w:rsidRPr="00680140" w:rsidRDefault="002C12FC" w:rsidP="00C7480C">
            <w:pPr>
              <w:pStyle w:val="11"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680140">
              <w:rPr>
                <w:b/>
                <w:bCs/>
                <w:sz w:val="28"/>
                <w:szCs w:val="28"/>
              </w:rPr>
              <w:t>А. Цыденов</w:t>
            </w:r>
          </w:p>
        </w:tc>
      </w:tr>
      <w:tr w:rsidR="002C12FC" w:rsidRPr="00680140" w:rsidTr="00C7480C">
        <w:tc>
          <w:tcPr>
            <w:tcW w:w="5070" w:type="dxa"/>
          </w:tcPr>
          <w:p w:rsidR="002C12FC" w:rsidRPr="00680140" w:rsidRDefault="002C12FC" w:rsidP="00C7480C">
            <w:pPr>
              <w:pStyle w:val="11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680140">
              <w:rPr>
                <w:b/>
                <w:sz w:val="28"/>
                <w:szCs w:val="28"/>
              </w:rPr>
              <w:t>г. Улан-Удэ, Дом Правительства</w:t>
            </w:r>
          </w:p>
          <w:p w:rsidR="002C12FC" w:rsidRPr="00680140" w:rsidRDefault="002C12FC" w:rsidP="00C7480C">
            <w:pPr>
              <w:pStyle w:val="11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2C12FC" w:rsidRPr="00680140" w:rsidRDefault="002C12FC" w:rsidP="00C7480C">
            <w:pPr>
              <w:pStyle w:val="11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 апреля </w:t>
            </w:r>
            <w:r w:rsidRPr="00680140">
              <w:rPr>
                <w:b/>
                <w:sz w:val="28"/>
                <w:szCs w:val="28"/>
              </w:rPr>
              <w:t>2017 года</w:t>
            </w:r>
          </w:p>
          <w:p w:rsidR="002C12FC" w:rsidRPr="00680140" w:rsidRDefault="002C12FC" w:rsidP="00C7480C">
            <w:pPr>
              <w:pStyle w:val="11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2C12FC" w:rsidRPr="00680140" w:rsidRDefault="002C12FC" w:rsidP="002C12FC">
            <w:pPr>
              <w:pStyle w:val="11"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680140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4217" w:type="dxa"/>
          </w:tcPr>
          <w:p w:rsidR="002C12FC" w:rsidRPr="00680140" w:rsidRDefault="002C12FC" w:rsidP="00C7480C">
            <w:pPr>
              <w:pStyle w:val="11"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2C12FC" w:rsidRDefault="002C12FC" w:rsidP="002C12FC">
      <w:pPr>
        <w:pStyle w:val="11"/>
        <w:spacing w:line="240" w:lineRule="auto"/>
        <w:ind w:firstLine="0"/>
        <w:rPr>
          <w:sz w:val="24"/>
        </w:rPr>
      </w:pPr>
    </w:p>
    <w:p w:rsidR="002C12FC" w:rsidRDefault="002C12FC" w:rsidP="002C12FC">
      <w:pPr>
        <w:pStyle w:val="11"/>
        <w:spacing w:line="240" w:lineRule="auto"/>
        <w:ind w:firstLine="0"/>
        <w:rPr>
          <w:sz w:val="24"/>
        </w:rPr>
      </w:pPr>
    </w:p>
    <w:p w:rsidR="002C12FC" w:rsidRDefault="002C12FC" w:rsidP="002C12FC">
      <w:pPr>
        <w:pStyle w:val="11"/>
        <w:spacing w:line="240" w:lineRule="auto"/>
        <w:ind w:firstLine="0"/>
        <w:rPr>
          <w:sz w:val="24"/>
        </w:rPr>
      </w:pPr>
    </w:p>
    <w:p w:rsidR="002C12FC" w:rsidRDefault="002C12FC" w:rsidP="002C12FC">
      <w:pPr>
        <w:pStyle w:val="11"/>
        <w:spacing w:line="240" w:lineRule="auto"/>
        <w:ind w:firstLine="0"/>
        <w:rPr>
          <w:sz w:val="24"/>
        </w:rPr>
      </w:pPr>
    </w:p>
    <w:p w:rsidR="002C12FC" w:rsidRDefault="002C12FC" w:rsidP="002C12FC">
      <w:pPr>
        <w:pStyle w:val="11"/>
        <w:spacing w:line="240" w:lineRule="auto"/>
        <w:ind w:firstLine="0"/>
        <w:rPr>
          <w:sz w:val="24"/>
        </w:rPr>
      </w:pPr>
    </w:p>
    <w:p w:rsidR="002C12FC" w:rsidRDefault="002C12FC" w:rsidP="002C12FC">
      <w:pPr>
        <w:pStyle w:val="11"/>
        <w:spacing w:line="240" w:lineRule="auto"/>
        <w:ind w:firstLine="0"/>
        <w:rPr>
          <w:sz w:val="24"/>
        </w:rPr>
      </w:pPr>
    </w:p>
    <w:p w:rsidR="002C12FC" w:rsidRPr="00BD7B43" w:rsidRDefault="002C12FC" w:rsidP="002C12FC">
      <w:pPr>
        <w:pStyle w:val="11"/>
        <w:spacing w:line="240" w:lineRule="auto"/>
        <w:ind w:firstLine="0"/>
        <w:rPr>
          <w:sz w:val="24"/>
        </w:rPr>
      </w:pPr>
      <w:r w:rsidRPr="00BD7B43">
        <w:rPr>
          <w:sz w:val="24"/>
        </w:rPr>
        <w:t>______________________</w:t>
      </w:r>
    </w:p>
    <w:p w:rsidR="002C12FC" w:rsidRPr="00662ABD" w:rsidRDefault="002C12FC" w:rsidP="002C12FC">
      <w:pPr>
        <w:tabs>
          <w:tab w:val="num" w:pos="0"/>
        </w:tabs>
        <w:ind w:firstLine="0"/>
      </w:pPr>
      <w:r w:rsidRPr="00FD0E81">
        <w:t xml:space="preserve">Проект представлен </w:t>
      </w:r>
      <w:r>
        <w:t>Министерством природных ресурсов</w:t>
      </w:r>
    </w:p>
    <w:p w:rsidR="002C12FC" w:rsidRPr="0057010E" w:rsidRDefault="002C12FC" w:rsidP="002C12FC">
      <w:pPr>
        <w:pStyle w:val="11"/>
        <w:spacing w:line="240" w:lineRule="auto"/>
        <w:ind w:firstLine="0"/>
        <w:rPr>
          <w:sz w:val="20"/>
        </w:rPr>
      </w:pPr>
      <w:r>
        <w:rPr>
          <w:sz w:val="24"/>
        </w:rPr>
        <w:t>тел. 44-02-71</w:t>
      </w:r>
    </w:p>
    <w:p w:rsidR="002C12FC" w:rsidRPr="00662ABD" w:rsidRDefault="002C12FC" w:rsidP="002C12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12FC" w:rsidRDefault="002C12FC" w:rsidP="002C12FC"/>
    <w:p w:rsidR="008E7E53" w:rsidRDefault="008E7E53"/>
    <w:sectPr w:rsidR="008E7E53" w:rsidSect="00D540F4">
      <w:headerReference w:type="default" r:id="rId11"/>
      <w:pgSz w:w="11907" w:h="16840" w:code="9"/>
      <w:pgMar w:top="1418" w:right="1276" w:bottom="709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0744">
      <w:r>
        <w:separator/>
      </w:r>
    </w:p>
  </w:endnote>
  <w:endnote w:type="continuationSeparator" w:id="0">
    <w:p w:rsidR="00000000" w:rsidRDefault="0064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0744">
      <w:r>
        <w:separator/>
      </w:r>
    </w:p>
  </w:footnote>
  <w:footnote w:type="continuationSeparator" w:id="0">
    <w:p w:rsidR="00000000" w:rsidRDefault="0064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F" w:rsidRDefault="006407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51243F" w:rsidRDefault="006407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12FC"/>
    <w:rsid w:val="00003ACC"/>
    <w:rsid w:val="0001152C"/>
    <w:rsid w:val="00027760"/>
    <w:rsid w:val="000319AC"/>
    <w:rsid w:val="00050244"/>
    <w:rsid w:val="00051BBB"/>
    <w:rsid w:val="0005464A"/>
    <w:rsid w:val="000547DF"/>
    <w:rsid w:val="00064B43"/>
    <w:rsid w:val="0007745D"/>
    <w:rsid w:val="00090948"/>
    <w:rsid w:val="00094225"/>
    <w:rsid w:val="00095933"/>
    <w:rsid w:val="000972B4"/>
    <w:rsid w:val="000B3342"/>
    <w:rsid w:val="000B63B6"/>
    <w:rsid w:val="000D522D"/>
    <w:rsid w:val="000F73A1"/>
    <w:rsid w:val="00103AD9"/>
    <w:rsid w:val="00114BBC"/>
    <w:rsid w:val="00114C2A"/>
    <w:rsid w:val="00122017"/>
    <w:rsid w:val="00124451"/>
    <w:rsid w:val="00124DAB"/>
    <w:rsid w:val="0013078F"/>
    <w:rsid w:val="001363FA"/>
    <w:rsid w:val="00143D84"/>
    <w:rsid w:val="00143E26"/>
    <w:rsid w:val="001450DB"/>
    <w:rsid w:val="001515F2"/>
    <w:rsid w:val="001C53C4"/>
    <w:rsid w:val="001D01F3"/>
    <w:rsid w:val="001D2A76"/>
    <w:rsid w:val="001D71BA"/>
    <w:rsid w:val="001E157E"/>
    <w:rsid w:val="001F491C"/>
    <w:rsid w:val="0022643F"/>
    <w:rsid w:val="00235A95"/>
    <w:rsid w:val="00256439"/>
    <w:rsid w:val="00257410"/>
    <w:rsid w:val="00262D18"/>
    <w:rsid w:val="00267AC5"/>
    <w:rsid w:val="00282829"/>
    <w:rsid w:val="00296D99"/>
    <w:rsid w:val="0029789D"/>
    <w:rsid w:val="002A28A4"/>
    <w:rsid w:val="002A36E1"/>
    <w:rsid w:val="002B2127"/>
    <w:rsid w:val="002B5D4E"/>
    <w:rsid w:val="002B70C2"/>
    <w:rsid w:val="002C00D1"/>
    <w:rsid w:val="002C12FC"/>
    <w:rsid w:val="002C2402"/>
    <w:rsid w:val="002D6841"/>
    <w:rsid w:val="002D6F08"/>
    <w:rsid w:val="002E7546"/>
    <w:rsid w:val="002F233D"/>
    <w:rsid w:val="003124FD"/>
    <w:rsid w:val="00316141"/>
    <w:rsid w:val="0032263D"/>
    <w:rsid w:val="0032740E"/>
    <w:rsid w:val="00331FE0"/>
    <w:rsid w:val="003540D9"/>
    <w:rsid w:val="00383262"/>
    <w:rsid w:val="003941E3"/>
    <w:rsid w:val="003A055B"/>
    <w:rsid w:val="003A06C1"/>
    <w:rsid w:val="003A1C9B"/>
    <w:rsid w:val="003A5CF3"/>
    <w:rsid w:val="003A6A92"/>
    <w:rsid w:val="003B4294"/>
    <w:rsid w:val="003B7D09"/>
    <w:rsid w:val="003C1568"/>
    <w:rsid w:val="003C2C80"/>
    <w:rsid w:val="003D0D91"/>
    <w:rsid w:val="003F1446"/>
    <w:rsid w:val="00403F1A"/>
    <w:rsid w:val="0040420F"/>
    <w:rsid w:val="00407298"/>
    <w:rsid w:val="0041042D"/>
    <w:rsid w:val="00415BBF"/>
    <w:rsid w:val="00421D18"/>
    <w:rsid w:val="0042368A"/>
    <w:rsid w:val="00423C4E"/>
    <w:rsid w:val="00447CD7"/>
    <w:rsid w:val="00482C38"/>
    <w:rsid w:val="004968D1"/>
    <w:rsid w:val="004A075C"/>
    <w:rsid w:val="004A4BED"/>
    <w:rsid w:val="004B1F5C"/>
    <w:rsid w:val="004B404A"/>
    <w:rsid w:val="004C46AB"/>
    <w:rsid w:val="004D091F"/>
    <w:rsid w:val="004D2875"/>
    <w:rsid w:val="004D3462"/>
    <w:rsid w:val="004E76C1"/>
    <w:rsid w:val="004F16B1"/>
    <w:rsid w:val="004F1A5A"/>
    <w:rsid w:val="00522D4A"/>
    <w:rsid w:val="00550B1E"/>
    <w:rsid w:val="00551345"/>
    <w:rsid w:val="00555E24"/>
    <w:rsid w:val="00560AA8"/>
    <w:rsid w:val="00567C36"/>
    <w:rsid w:val="0057555B"/>
    <w:rsid w:val="00584A9C"/>
    <w:rsid w:val="00591AB8"/>
    <w:rsid w:val="00596D11"/>
    <w:rsid w:val="005A58FC"/>
    <w:rsid w:val="005B71DD"/>
    <w:rsid w:val="005D50AE"/>
    <w:rsid w:val="005E3600"/>
    <w:rsid w:val="005F0581"/>
    <w:rsid w:val="005F082B"/>
    <w:rsid w:val="0063391D"/>
    <w:rsid w:val="00636FED"/>
    <w:rsid w:val="00640744"/>
    <w:rsid w:val="00640EF9"/>
    <w:rsid w:val="00645DAB"/>
    <w:rsid w:val="0065234C"/>
    <w:rsid w:val="0065570C"/>
    <w:rsid w:val="00661DD5"/>
    <w:rsid w:val="006805E2"/>
    <w:rsid w:val="006936C6"/>
    <w:rsid w:val="006B1443"/>
    <w:rsid w:val="006B2859"/>
    <w:rsid w:val="006B786B"/>
    <w:rsid w:val="006C28D3"/>
    <w:rsid w:val="006C52AC"/>
    <w:rsid w:val="006D1B14"/>
    <w:rsid w:val="006E12CC"/>
    <w:rsid w:val="006E4DAB"/>
    <w:rsid w:val="006E640F"/>
    <w:rsid w:val="00704977"/>
    <w:rsid w:val="00720349"/>
    <w:rsid w:val="00724C52"/>
    <w:rsid w:val="007445E7"/>
    <w:rsid w:val="00756681"/>
    <w:rsid w:val="00760FF3"/>
    <w:rsid w:val="0076231A"/>
    <w:rsid w:val="00762923"/>
    <w:rsid w:val="00772C81"/>
    <w:rsid w:val="007773C9"/>
    <w:rsid w:val="00777FDF"/>
    <w:rsid w:val="00780766"/>
    <w:rsid w:val="007866EB"/>
    <w:rsid w:val="007A41A6"/>
    <w:rsid w:val="007A660F"/>
    <w:rsid w:val="007A6921"/>
    <w:rsid w:val="007B2152"/>
    <w:rsid w:val="007C7112"/>
    <w:rsid w:val="007E17CE"/>
    <w:rsid w:val="007F5631"/>
    <w:rsid w:val="008036F9"/>
    <w:rsid w:val="00827C78"/>
    <w:rsid w:val="00833B09"/>
    <w:rsid w:val="00841366"/>
    <w:rsid w:val="00842ED6"/>
    <w:rsid w:val="00846173"/>
    <w:rsid w:val="00853972"/>
    <w:rsid w:val="0085401A"/>
    <w:rsid w:val="008579A6"/>
    <w:rsid w:val="00864DC3"/>
    <w:rsid w:val="00872B63"/>
    <w:rsid w:val="0088032C"/>
    <w:rsid w:val="00880AF0"/>
    <w:rsid w:val="00890A72"/>
    <w:rsid w:val="008C7E24"/>
    <w:rsid w:val="008C7EE7"/>
    <w:rsid w:val="008E115E"/>
    <w:rsid w:val="008E39D9"/>
    <w:rsid w:val="008E5890"/>
    <w:rsid w:val="008E7E53"/>
    <w:rsid w:val="008F73E1"/>
    <w:rsid w:val="009063DC"/>
    <w:rsid w:val="00914FAC"/>
    <w:rsid w:val="009250A6"/>
    <w:rsid w:val="009278FA"/>
    <w:rsid w:val="00927C75"/>
    <w:rsid w:val="009324B2"/>
    <w:rsid w:val="00936301"/>
    <w:rsid w:val="00937AB8"/>
    <w:rsid w:val="009524D5"/>
    <w:rsid w:val="00952EAC"/>
    <w:rsid w:val="009717DF"/>
    <w:rsid w:val="00984326"/>
    <w:rsid w:val="00986023"/>
    <w:rsid w:val="009B0920"/>
    <w:rsid w:val="009D0D92"/>
    <w:rsid w:val="009E1C61"/>
    <w:rsid w:val="009E3BC0"/>
    <w:rsid w:val="009F2334"/>
    <w:rsid w:val="00A00801"/>
    <w:rsid w:val="00A0788B"/>
    <w:rsid w:val="00A4297B"/>
    <w:rsid w:val="00A45BE2"/>
    <w:rsid w:val="00A4677C"/>
    <w:rsid w:val="00A5033F"/>
    <w:rsid w:val="00A56B21"/>
    <w:rsid w:val="00A6073F"/>
    <w:rsid w:val="00A6233D"/>
    <w:rsid w:val="00A6507F"/>
    <w:rsid w:val="00A67B18"/>
    <w:rsid w:val="00A72AC2"/>
    <w:rsid w:val="00A73F7E"/>
    <w:rsid w:val="00A813D7"/>
    <w:rsid w:val="00A83F23"/>
    <w:rsid w:val="00A84092"/>
    <w:rsid w:val="00A94406"/>
    <w:rsid w:val="00AA5BA4"/>
    <w:rsid w:val="00AA7893"/>
    <w:rsid w:val="00AB18A7"/>
    <w:rsid w:val="00AB77DF"/>
    <w:rsid w:val="00AE3634"/>
    <w:rsid w:val="00AF309F"/>
    <w:rsid w:val="00AF69FF"/>
    <w:rsid w:val="00AF6B39"/>
    <w:rsid w:val="00AF6C6D"/>
    <w:rsid w:val="00B033AE"/>
    <w:rsid w:val="00B05A09"/>
    <w:rsid w:val="00B11CD6"/>
    <w:rsid w:val="00B15940"/>
    <w:rsid w:val="00B20182"/>
    <w:rsid w:val="00B208FF"/>
    <w:rsid w:val="00B32D94"/>
    <w:rsid w:val="00B36057"/>
    <w:rsid w:val="00B41B1F"/>
    <w:rsid w:val="00B4613A"/>
    <w:rsid w:val="00B46456"/>
    <w:rsid w:val="00B522B4"/>
    <w:rsid w:val="00B53F52"/>
    <w:rsid w:val="00B54EAD"/>
    <w:rsid w:val="00B621A5"/>
    <w:rsid w:val="00BA242F"/>
    <w:rsid w:val="00BA2C91"/>
    <w:rsid w:val="00BA6F12"/>
    <w:rsid w:val="00BB148C"/>
    <w:rsid w:val="00BB18F6"/>
    <w:rsid w:val="00BB2415"/>
    <w:rsid w:val="00BB5701"/>
    <w:rsid w:val="00BD7FE4"/>
    <w:rsid w:val="00BE10E1"/>
    <w:rsid w:val="00BE25F3"/>
    <w:rsid w:val="00BF4423"/>
    <w:rsid w:val="00C03FA7"/>
    <w:rsid w:val="00C179CC"/>
    <w:rsid w:val="00C17CFE"/>
    <w:rsid w:val="00C22E57"/>
    <w:rsid w:val="00C42508"/>
    <w:rsid w:val="00C47243"/>
    <w:rsid w:val="00C475A2"/>
    <w:rsid w:val="00C50CCA"/>
    <w:rsid w:val="00C524A1"/>
    <w:rsid w:val="00C55698"/>
    <w:rsid w:val="00C6595F"/>
    <w:rsid w:val="00C72948"/>
    <w:rsid w:val="00C774E0"/>
    <w:rsid w:val="00C8645E"/>
    <w:rsid w:val="00C92D52"/>
    <w:rsid w:val="00CB38C2"/>
    <w:rsid w:val="00CB6B05"/>
    <w:rsid w:val="00CB7C00"/>
    <w:rsid w:val="00CD4248"/>
    <w:rsid w:val="00CE0CE6"/>
    <w:rsid w:val="00CF5823"/>
    <w:rsid w:val="00CF7B71"/>
    <w:rsid w:val="00D05C7D"/>
    <w:rsid w:val="00D12F14"/>
    <w:rsid w:val="00D40B08"/>
    <w:rsid w:val="00D41313"/>
    <w:rsid w:val="00D51718"/>
    <w:rsid w:val="00D57C2C"/>
    <w:rsid w:val="00D67AD1"/>
    <w:rsid w:val="00D774A5"/>
    <w:rsid w:val="00D80CCC"/>
    <w:rsid w:val="00D91F84"/>
    <w:rsid w:val="00D976B4"/>
    <w:rsid w:val="00D9792D"/>
    <w:rsid w:val="00D97A65"/>
    <w:rsid w:val="00DA1C3A"/>
    <w:rsid w:val="00DA47FA"/>
    <w:rsid w:val="00DA6A71"/>
    <w:rsid w:val="00DA7BF0"/>
    <w:rsid w:val="00DB16BE"/>
    <w:rsid w:val="00DD7599"/>
    <w:rsid w:val="00DE0461"/>
    <w:rsid w:val="00DF1511"/>
    <w:rsid w:val="00E17B17"/>
    <w:rsid w:val="00E228EF"/>
    <w:rsid w:val="00E36564"/>
    <w:rsid w:val="00E5488C"/>
    <w:rsid w:val="00E565B9"/>
    <w:rsid w:val="00E71677"/>
    <w:rsid w:val="00E860D4"/>
    <w:rsid w:val="00EA6578"/>
    <w:rsid w:val="00EB4030"/>
    <w:rsid w:val="00EC3064"/>
    <w:rsid w:val="00EE0183"/>
    <w:rsid w:val="00F0198B"/>
    <w:rsid w:val="00F028BF"/>
    <w:rsid w:val="00F052F0"/>
    <w:rsid w:val="00F22510"/>
    <w:rsid w:val="00F310B8"/>
    <w:rsid w:val="00F43FDE"/>
    <w:rsid w:val="00F4508D"/>
    <w:rsid w:val="00F62B02"/>
    <w:rsid w:val="00F83340"/>
    <w:rsid w:val="00F85C18"/>
    <w:rsid w:val="00F86E55"/>
    <w:rsid w:val="00F955FD"/>
    <w:rsid w:val="00F973CD"/>
    <w:rsid w:val="00FA3785"/>
    <w:rsid w:val="00FA551D"/>
    <w:rsid w:val="00FA58DF"/>
    <w:rsid w:val="00FB65C4"/>
    <w:rsid w:val="00FB7938"/>
    <w:rsid w:val="00FD1F0F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50E06-91F8-4A73-BC23-0983D46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2FC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2FC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1">
    <w:name w:val="Обычный1"/>
    <w:rsid w:val="002C12F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12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1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2C12FC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46B5B8775F3DB11A671F64CC4C7AAD7AB07DAF57B57848E3A72D95Ac94A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346B5B8775F3DB11A66FFB5AA89AA2D3A15DD5F77B58D2D66529840D935301CEFC97272135F73F7E4501cF48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346B5B8775F3DB11A66FFB5AA89AA2D3A15DD5F77F59D1D56529840D935301CEFC97272135F73F7E4602cF4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организации выпуска правовых актов</dc:creator>
  <cp:lastModifiedBy>Капустина Марина Викторовна</cp:lastModifiedBy>
  <cp:revision>3</cp:revision>
  <dcterms:created xsi:type="dcterms:W3CDTF">2017-04-29T02:13:00Z</dcterms:created>
  <dcterms:modified xsi:type="dcterms:W3CDTF">2017-04-29T02:43:00Z</dcterms:modified>
</cp:coreProperties>
</file>