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25B8" w:rsidRDefault="00141C58">
      <w:pPr>
        <w:jc w:val="center"/>
        <w:rPr>
          <w:b/>
          <w:sz w:val="28"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2.75pt" o:ole="">
            <v:imagedata r:id="rId7" o:title=""/>
          </v:shape>
          <o:OLEObject Type="Embed" ProgID="CorelDRAW.Graphic.6" ShapeID="_x0000_i1025" DrawAspect="Content" ObjectID="_1541248173" r:id="rId8"/>
        </w:object>
      </w:r>
    </w:p>
    <w:p w:rsidR="000F25B8" w:rsidRDefault="000F25B8" w:rsidP="00141C58">
      <w:pPr>
        <w:jc w:val="center"/>
        <w:rPr>
          <w:b/>
          <w:sz w:val="28"/>
        </w:rPr>
      </w:pPr>
      <w:r>
        <w:rPr>
          <w:b/>
          <w:sz w:val="28"/>
        </w:rPr>
        <w:t>Республика Бурятия  Северо-Байкальский район</w:t>
      </w:r>
    </w:p>
    <w:p w:rsidR="000F25B8" w:rsidRDefault="000F25B8">
      <w:pPr>
        <w:jc w:val="center"/>
        <w:rPr>
          <w:b/>
          <w:sz w:val="28"/>
        </w:rPr>
      </w:pPr>
      <w:r>
        <w:rPr>
          <w:b/>
          <w:sz w:val="28"/>
        </w:rPr>
        <w:t>Совет депутатов муниципального образования</w:t>
      </w:r>
    </w:p>
    <w:p w:rsidR="000F25B8" w:rsidRDefault="004010DD">
      <w:pPr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«Куморское </w:t>
      </w:r>
      <w:proofErr w:type="gramStart"/>
      <w:r>
        <w:rPr>
          <w:b/>
          <w:sz w:val="28"/>
        </w:rPr>
        <w:t>эвенкийское</w:t>
      </w:r>
      <w:proofErr w:type="gramEnd"/>
      <w:r>
        <w:rPr>
          <w:b/>
          <w:sz w:val="28"/>
        </w:rPr>
        <w:t>»</w:t>
      </w:r>
      <w:r w:rsidRPr="004010DD">
        <w:rPr>
          <w:b/>
          <w:sz w:val="28"/>
        </w:rPr>
        <w:t xml:space="preserve"> </w:t>
      </w:r>
      <w:r>
        <w:rPr>
          <w:b/>
          <w:sz w:val="28"/>
          <w:lang w:val="en-US"/>
        </w:rPr>
        <w:t>III</w:t>
      </w:r>
      <w:r w:rsidR="000F25B8">
        <w:rPr>
          <w:b/>
          <w:sz w:val="28"/>
        </w:rPr>
        <w:t xml:space="preserve"> созыва</w:t>
      </w:r>
    </w:p>
    <w:p w:rsidR="000F25B8" w:rsidRDefault="004010D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0F25B8">
        <w:rPr>
          <w:b/>
          <w:sz w:val="28"/>
        </w:rPr>
        <w:t xml:space="preserve"> сессия</w:t>
      </w:r>
    </w:p>
    <w:p w:rsidR="000F25B8" w:rsidRDefault="000F25B8">
      <w:pPr>
        <w:jc w:val="center"/>
        <w:rPr>
          <w:b/>
          <w:sz w:val="28"/>
        </w:rPr>
      </w:pPr>
    </w:p>
    <w:tbl>
      <w:tblPr>
        <w:tblW w:w="972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F25B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0F25B8" w:rsidRDefault="000F25B8">
            <w:pPr>
              <w:jc w:val="center"/>
              <w:rPr>
                <w:b/>
                <w:sz w:val="28"/>
              </w:rPr>
            </w:pPr>
          </w:p>
        </w:tc>
      </w:tr>
    </w:tbl>
    <w:p w:rsidR="000F25B8" w:rsidRDefault="000F25B8">
      <w:pPr>
        <w:jc w:val="center"/>
        <w:rPr>
          <w:b/>
          <w:sz w:val="28"/>
          <w:lang w:val="en-US"/>
        </w:rPr>
      </w:pPr>
      <w:r>
        <w:rPr>
          <w:b/>
          <w:sz w:val="28"/>
        </w:rPr>
        <w:t>Решение</w:t>
      </w:r>
    </w:p>
    <w:p w:rsidR="000F25B8" w:rsidRPr="00B31CDF" w:rsidRDefault="0088407E" w:rsidP="000D5306">
      <w:pPr>
        <w:jc w:val="center"/>
        <w:rPr>
          <w:b/>
          <w:sz w:val="28"/>
        </w:rPr>
      </w:pPr>
      <w:r>
        <w:rPr>
          <w:b/>
          <w:sz w:val="28"/>
        </w:rPr>
        <w:t>№</w:t>
      </w:r>
      <w:r w:rsidR="004010DD">
        <w:rPr>
          <w:b/>
          <w:sz w:val="28"/>
        </w:rPr>
        <w:t xml:space="preserve"> </w:t>
      </w:r>
      <w:r w:rsidR="00FA1F84">
        <w:rPr>
          <w:b/>
          <w:sz w:val="28"/>
        </w:rPr>
        <w:t>2</w:t>
      </w:r>
      <w:r w:rsidR="004E6CF0">
        <w:rPr>
          <w:b/>
          <w:sz w:val="28"/>
        </w:rPr>
        <w:t>0</w:t>
      </w:r>
    </w:p>
    <w:p w:rsidR="000F25B8" w:rsidRDefault="004010DD">
      <w:pPr>
        <w:rPr>
          <w:b/>
          <w:sz w:val="28"/>
        </w:rPr>
      </w:pPr>
      <w:r>
        <w:rPr>
          <w:b/>
        </w:rPr>
        <w:t>25 декабря</w:t>
      </w:r>
      <w:r w:rsidR="00E2072A">
        <w:rPr>
          <w:b/>
        </w:rPr>
        <w:t xml:space="preserve"> 20</w:t>
      </w:r>
      <w:r>
        <w:rPr>
          <w:b/>
        </w:rPr>
        <w:t>13</w:t>
      </w:r>
      <w:r w:rsidR="00E2072A">
        <w:rPr>
          <w:b/>
        </w:rPr>
        <w:t xml:space="preserve"> года</w:t>
      </w:r>
      <w:r w:rsidR="00141C58">
        <w:rPr>
          <w:b/>
        </w:rPr>
        <w:t xml:space="preserve">                                                                                           с. Кумора</w:t>
      </w:r>
      <w:r w:rsidR="000F25B8">
        <w:rPr>
          <w:b/>
          <w:sz w:val="28"/>
        </w:rPr>
        <w:t xml:space="preserve">                                     </w:t>
      </w:r>
    </w:p>
    <w:p w:rsidR="000F25B8" w:rsidRDefault="000F25B8">
      <w:pPr>
        <w:rPr>
          <w:b/>
          <w:sz w:val="28"/>
        </w:rPr>
      </w:pPr>
    </w:p>
    <w:p w:rsidR="00060989" w:rsidRDefault="00060989" w:rsidP="0088407E">
      <w:pPr>
        <w:pStyle w:val="1"/>
      </w:pPr>
      <w:r>
        <w:t>О распр</w:t>
      </w:r>
      <w:r w:rsidR="00174D06">
        <w:t>еделении территориальных участков</w:t>
      </w:r>
    </w:p>
    <w:p w:rsidR="003D26B0" w:rsidRDefault="004010DD" w:rsidP="0088407E">
      <w:pPr>
        <w:pStyle w:val="1"/>
      </w:pPr>
      <w:r>
        <w:t xml:space="preserve"> поселения «Куморское </w:t>
      </w:r>
      <w:proofErr w:type="gramStart"/>
      <w:r>
        <w:t>эвенкийское</w:t>
      </w:r>
      <w:proofErr w:type="gramEnd"/>
      <w:r w:rsidR="00060989">
        <w:t xml:space="preserve">» за депутатами </w:t>
      </w:r>
      <w:r w:rsidR="009064F3">
        <w:t xml:space="preserve"> </w:t>
      </w:r>
      <w:r w:rsidR="00E2072A">
        <w:t>Совета</w:t>
      </w:r>
    </w:p>
    <w:p w:rsidR="003D26B0" w:rsidRDefault="00E2072A" w:rsidP="0088407E">
      <w:pPr>
        <w:pStyle w:val="1"/>
      </w:pPr>
      <w:r>
        <w:t xml:space="preserve"> </w:t>
      </w:r>
      <w:r w:rsidR="00060989">
        <w:t>д</w:t>
      </w:r>
      <w:r>
        <w:t>епутатов</w:t>
      </w:r>
      <w:r w:rsidR="003D26B0">
        <w:t xml:space="preserve"> </w:t>
      </w:r>
      <w:r>
        <w:t>муниципального образования</w:t>
      </w:r>
      <w:r w:rsidR="001C42F8">
        <w:t xml:space="preserve"> сельского </w:t>
      </w:r>
    </w:p>
    <w:p w:rsidR="000F25B8" w:rsidRPr="00E2072A" w:rsidRDefault="003D26B0" w:rsidP="0088407E">
      <w:pPr>
        <w:pStyle w:val="1"/>
      </w:pPr>
      <w:r>
        <w:t xml:space="preserve"> </w:t>
      </w:r>
      <w:r w:rsidR="004010DD">
        <w:t xml:space="preserve">поселения «Куморское </w:t>
      </w:r>
      <w:proofErr w:type="gramStart"/>
      <w:r w:rsidR="004010DD">
        <w:t>эвенкийское</w:t>
      </w:r>
      <w:proofErr w:type="gramEnd"/>
      <w:r w:rsidR="001C42F8">
        <w:t>»</w:t>
      </w:r>
      <w:r w:rsidR="0088407E">
        <w:t xml:space="preserve"> </w:t>
      </w:r>
      <w:r w:rsidR="00D66233">
        <w:t>3 созыва</w:t>
      </w:r>
    </w:p>
    <w:p w:rsidR="00714EF6" w:rsidRDefault="0088407E">
      <w:r>
        <w:t xml:space="preserve">        </w:t>
      </w:r>
    </w:p>
    <w:p w:rsidR="000F25B8" w:rsidRDefault="00E2072A" w:rsidP="00200CFE">
      <w:pPr>
        <w:jc w:val="both"/>
        <w:rPr>
          <w:b/>
        </w:rPr>
      </w:pPr>
      <w:r>
        <w:t xml:space="preserve">      </w:t>
      </w:r>
      <w:r w:rsidR="00200CFE">
        <w:t xml:space="preserve">   </w:t>
      </w:r>
      <w:r>
        <w:t xml:space="preserve"> </w:t>
      </w:r>
      <w:r w:rsidR="00060989">
        <w:t xml:space="preserve">На основании </w:t>
      </w:r>
      <w:proofErr w:type="gramStart"/>
      <w:r w:rsidR="00060989">
        <w:t>предложений постоянных комиссий Совета депутатов муниципального образования сельского</w:t>
      </w:r>
      <w:proofErr w:type="gramEnd"/>
      <w:r w:rsidR="00060989">
        <w:t xml:space="preserve"> поселения</w:t>
      </w:r>
      <w:r w:rsidR="004010DD">
        <w:t xml:space="preserve"> «Куморское эвенкийское</w:t>
      </w:r>
      <w:r w:rsidR="00060989">
        <w:t>»</w:t>
      </w:r>
      <w:r w:rsidR="00200CFE">
        <w:t>, сложившейся в поселении практики работы депутатов</w:t>
      </w:r>
      <w:r w:rsidR="00D46B14">
        <w:t xml:space="preserve"> для более полного</w:t>
      </w:r>
      <w:r w:rsidR="00174D06">
        <w:t xml:space="preserve"> изучения</w:t>
      </w:r>
      <w:r w:rsidR="00202740">
        <w:t xml:space="preserve"> социального </w:t>
      </w:r>
      <w:r w:rsidR="00174D06">
        <w:t xml:space="preserve"> состава</w:t>
      </w:r>
      <w:r w:rsidR="00202740">
        <w:t xml:space="preserve">, предложений и наказов  </w:t>
      </w:r>
      <w:r w:rsidR="00174D06">
        <w:t xml:space="preserve"> населения</w:t>
      </w:r>
      <w:r w:rsidR="00D46B14">
        <w:t xml:space="preserve"> </w:t>
      </w:r>
      <w:r w:rsidR="00897965">
        <w:t xml:space="preserve"> </w:t>
      </w:r>
      <w:r w:rsidRPr="00E2072A">
        <w:t xml:space="preserve">Совет депутатов муниципального образования </w:t>
      </w:r>
      <w:r w:rsidR="004010DD">
        <w:t xml:space="preserve"> сельского поселения «Куморское эвенкийское</w:t>
      </w:r>
      <w:r w:rsidR="00220C98" w:rsidRPr="00E2072A">
        <w:t xml:space="preserve">» </w:t>
      </w:r>
      <w:r w:rsidR="00220C98" w:rsidRPr="00E2072A">
        <w:rPr>
          <w:lang w:val="en-US"/>
        </w:rPr>
        <w:t>I</w:t>
      </w:r>
      <w:r w:rsidRPr="00E2072A">
        <w:rPr>
          <w:lang w:val="en-US"/>
        </w:rPr>
        <w:t>I</w:t>
      </w:r>
      <w:r w:rsidR="00200CFE">
        <w:rPr>
          <w:lang w:val="en-US"/>
        </w:rPr>
        <w:t>I</w:t>
      </w:r>
      <w:r w:rsidR="00220C98" w:rsidRPr="00E2072A">
        <w:t xml:space="preserve"> созыва</w:t>
      </w:r>
      <w:r w:rsidR="000F25B8">
        <w:t xml:space="preserve">   </w:t>
      </w:r>
      <w:r w:rsidR="000F25B8">
        <w:rPr>
          <w:b/>
        </w:rPr>
        <w:t>решает:</w:t>
      </w:r>
    </w:p>
    <w:p w:rsidR="00043146" w:rsidRDefault="00043146">
      <w:pPr>
        <w:rPr>
          <w:b/>
        </w:rPr>
      </w:pPr>
    </w:p>
    <w:p w:rsidR="00897965" w:rsidRDefault="00D46B14" w:rsidP="00200CFE">
      <w:pPr>
        <w:numPr>
          <w:ilvl w:val="0"/>
          <w:numId w:val="17"/>
        </w:numPr>
      </w:pPr>
      <w:r>
        <w:t>Построить работу Совета депутатов  муниципального образования</w:t>
      </w:r>
      <w:r w:rsidR="004010DD">
        <w:t xml:space="preserve"> сельского поселения «Куморское </w:t>
      </w:r>
      <w:proofErr w:type="gramStart"/>
      <w:r w:rsidR="004010DD">
        <w:t>эвенкийское</w:t>
      </w:r>
      <w:proofErr w:type="gramEnd"/>
      <w:r>
        <w:t>» по принципу территориальных участков:</w:t>
      </w:r>
    </w:p>
    <w:p w:rsidR="00FA3037" w:rsidRDefault="00FA3037" w:rsidP="00FA3037">
      <w:pPr>
        <w:ind w:left="72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150"/>
        <w:gridCol w:w="2999"/>
      </w:tblGrid>
      <w:tr w:rsidR="00630500" w:rsidTr="0079618D">
        <w:tc>
          <w:tcPr>
            <w:tcW w:w="1276" w:type="dxa"/>
            <w:shd w:val="clear" w:color="auto" w:fill="auto"/>
          </w:tcPr>
          <w:p w:rsidR="007936AF" w:rsidRDefault="007936AF" w:rsidP="0079618D">
            <w:pPr>
              <w:jc w:val="center"/>
            </w:pPr>
            <w:r>
              <w:t>№ округа</w:t>
            </w:r>
          </w:p>
        </w:tc>
        <w:tc>
          <w:tcPr>
            <w:tcW w:w="5150" w:type="dxa"/>
            <w:shd w:val="clear" w:color="auto" w:fill="auto"/>
          </w:tcPr>
          <w:p w:rsidR="007936AF" w:rsidRDefault="007936AF" w:rsidP="0079618D">
            <w:pPr>
              <w:jc w:val="center"/>
            </w:pPr>
            <w:r>
              <w:t>Адреса домов</w:t>
            </w:r>
          </w:p>
        </w:tc>
        <w:tc>
          <w:tcPr>
            <w:tcW w:w="2999" w:type="dxa"/>
            <w:shd w:val="clear" w:color="auto" w:fill="auto"/>
          </w:tcPr>
          <w:p w:rsidR="007936AF" w:rsidRDefault="007936AF" w:rsidP="0079618D">
            <w:pPr>
              <w:jc w:val="center"/>
            </w:pPr>
            <w:r>
              <w:t>Ф.И.О. депутата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1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>ул. Новая, территория Иркана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Комарицына Т.Н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2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 xml:space="preserve">ул. Победы, ул. </w:t>
            </w:r>
            <w:proofErr w:type="gramStart"/>
            <w:r>
              <w:t>Северная</w:t>
            </w:r>
            <w:proofErr w:type="gramEnd"/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Кузнецова Л.И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3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 xml:space="preserve">Пер. </w:t>
            </w:r>
            <w:proofErr w:type="gramStart"/>
            <w:r>
              <w:t>Школьный</w:t>
            </w:r>
            <w:proofErr w:type="gramEnd"/>
            <w:r>
              <w:t>, территория Школы, ул. Центральная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Серкина П.А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4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630500">
            <w:r>
              <w:t>ул. им. Гибая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Пак О.К.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5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>ул. Речная, ул. Совхозная, ул. Северная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Алексеева П.А.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6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>ул. Набережная, ул. Полевая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Комарицына С.И.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7936AF" w:rsidRDefault="00630500" w:rsidP="0079618D">
            <w:pPr>
              <w:jc w:val="center"/>
            </w:pPr>
            <w:r>
              <w:t>7</w:t>
            </w:r>
          </w:p>
        </w:tc>
        <w:tc>
          <w:tcPr>
            <w:tcW w:w="5150" w:type="dxa"/>
            <w:shd w:val="clear" w:color="auto" w:fill="auto"/>
          </w:tcPr>
          <w:p w:rsidR="007936AF" w:rsidRDefault="00D3301C" w:rsidP="00200CFE">
            <w:r>
              <w:t>ул. Колхозная, ул. Игнатченко</w:t>
            </w:r>
          </w:p>
        </w:tc>
        <w:tc>
          <w:tcPr>
            <w:tcW w:w="2999" w:type="dxa"/>
            <w:shd w:val="clear" w:color="auto" w:fill="auto"/>
          </w:tcPr>
          <w:p w:rsidR="007936AF" w:rsidRDefault="004010DD" w:rsidP="00200CFE">
            <w:r>
              <w:t>Дьячковская М.М.</w:t>
            </w:r>
          </w:p>
        </w:tc>
      </w:tr>
      <w:tr w:rsidR="00630500" w:rsidTr="0079618D">
        <w:tc>
          <w:tcPr>
            <w:tcW w:w="1276" w:type="dxa"/>
            <w:shd w:val="clear" w:color="auto" w:fill="auto"/>
          </w:tcPr>
          <w:p w:rsidR="00630500" w:rsidRDefault="00630500" w:rsidP="0079618D">
            <w:pPr>
              <w:jc w:val="center"/>
            </w:pPr>
          </w:p>
        </w:tc>
        <w:tc>
          <w:tcPr>
            <w:tcW w:w="5150" w:type="dxa"/>
            <w:shd w:val="clear" w:color="auto" w:fill="auto"/>
          </w:tcPr>
          <w:p w:rsidR="00630500" w:rsidRDefault="00630500" w:rsidP="00630500"/>
        </w:tc>
        <w:tc>
          <w:tcPr>
            <w:tcW w:w="2999" w:type="dxa"/>
            <w:shd w:val="clear" w:color="auto" w:fill="auto"/>
          </w:tcPr>
          <w:p w:rsidR="00630500" w:rsidRDefault="00630500" w:rsidP="00200CFE"/>
        </w:tc>
      </w:tr>
    </w:tbl>
    <w:p w:rsidR="007936AF" w:rsidRDefault="007936AF" w:rsidP="00200CFE">
      <w:pPr>
        <w:ind w:left="720"/>
      </w:pPr>
    </w:p>
    <w:p w:rsidR="007936AF" w:rsidRDefault="007936AF" w:rsidP="00200CFE">
      <w:pPr>
        <w:ind w:left="720"/>
      </w:pPr>
    </w:p>
    <w:p w:rsidR="00141C58" w:rsidRDefault="00141C58" w:rsidP="006D00C6">
      <w:pPr>
        <w:ind w:left="360"/>
        <w:rPr>
          <w:b/>
        </w:rPr>
      </w:pPr>
    </w:p>
    <w:p w:rsidR="00141C58" w:rsidRDefault="00141C58" w:rsidP="006D00C6">
      <w:pPr>
        <w:ind w:left="360"/>
        <w:rPr>
          <w:b/>
        </w:rPr>
      </w:pPr>
    </w:p>
    <w:p w:rsidR="00141C58" w:rsidRDefault="00141C58" w:rsidP="006D00C6">
      <w:pPr>
        <w:ind w:left="360"/>
        <w:rPr>
          <w:b/>
        </w:rPr>
      </w:pPr>
    </w:p>
    <w:p w:rsidR="00141C58" w:rsidRDefault="00141C58" w:rsidP="006D00C6">
      <w:pPr>
        <w:ind w:left="360"/>
        <w:rPr>
          <w:b/>
        </w:rPr>
      </w:pPr>
    </w:p>
    <w:p w:rsidR="006D00C6" w:rsidRPr="006D00C6" w:rsidRDefault="006D00C6" w:rsidP="006D00C6">
      <w:pPr>
        <w:ind w:left="360"/>
        <w:rPr>
          <w:b/>
        </w:rPr>
      </w:pPr>
      <w:r w:rsidRPr="006D00C6">
        <w:rPr>
          <w:b/>
        </w:rPr>
        <w:t>Председатель Совета депутатов</w:t>
      </w:r>
    </w:p>
    <w:p w:rsidR="00141C58" w:rsidRDefault="00141C58" w:rsidP="000F4F50">
      <w:pPr>
        <w:ind w:left="360"/>
        <w:rPr>
          <w:b/>
        </w:rPr>
      </w:pPr>
      <w:r>
        <w:rPr>
          <w:b/>
        </w:rPr>
        <w:t>Муниципального  образования</w:t>
      </w:r>
      <w:r w:rsidR="00D3301C">
        <w:rPr>
          <w:b/>
        </w:rPr>
        <w:t xml:space="preserve"> </w:t>
      </w:r>
    </w:p>
    <w:p w:rsidR="006D00C6" w:rsidRPr="006D00C6" w:rsidRDefault="00D3301C" w:rsidP="00141C58">
      <w:pPr>
        <w:ind w:left="360"/>
        <w:rPr>
          <w:b/>
        </w:rPr>
      </w:pPr>
      <w:r>
        <w:rPr>
          <w:b/>
        </w:rPr>
        <w:t>сельского поселения</w:t>
      </w:r>
      <w:proofErr w:type="gramStart"/>
      <w:r>
        <w:rPr>
          <w:b/>
        </w:rPr>
        <w:t>«К</w:t>
      </w:r>
      <w:proofErr w:type="gramEnd"/>
      <w:r>
        <w:rPr>
          <w:b/>
        </w:rPr>
        <w:t xml:space="preserve">уморское эвенкийское </w:t>
      </w:r>
      <w:r w:rsidR="006D00C6" w:rsidRPr="006D00C6">
        <w:rPr>
          <w:b/>
        </w:rPr>
        <w:t xml:space="preserve">» </w:t>
      </w:r>
      <w:r w:rsidR="00141C58">
        <w:rPr>
          <w:b/>
        </w:rPr>
        <w:t xml:space="preserve">                           А.С.Сазонов</w:t>
      </w:r>
      <w:r w:rsidR="006D00C6" w:rsidRPr="006D00C6">
        <w:rPr>
          <w:b/>
        </w:rPr>
        <w:t xml:space="preserve">                          </w:t>
      </w:r>
      <w:r w:rsidR="006049CA">
        <w:rPr>
          <w:b/>
        </w:rPr>
        <w:t xml:space="preserve">                     </w:t>
      </w:r>
      <w:r w:rsidR="00141C58">
        <w:rPr>
          <w:b/>
        </w:rPr>
        <w:t xml:space="preserve">           </w:t>
      </w:r>
    </w:p>
    <w:sectPr w:rsidR="006D00C6" w:rsidRPr="006D00C6" w:rsidSect="00F80FC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F7" w:rsidRDefault="003604F7">
      <w:r>
        <w:separator/>
      </w:r>
    </w:p>
  </w:endnote>
  <w:endnote w:type="continuationSeparator" w:id="0">
    <w:p w:rsidR="003604F7" w:rsidRDefault="0036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C41" w:rsidRDefault="00AE0C41" w:rsidP="00122E4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F50">
      <w:rPr>
        <w:rStyle w:val="a4"/>
        <w:noProof/>
      </w:rPr>
      <w:t>2</w:t>
    </w:r>
    <w:r>
      <w:rPr>
        <w:rStyle w:val="a4"/>
      </w:rPr>
      <w:fldChar w:fldCharType="end"/>
    </w:r>
  </w:p>
  <w:p w:rsidR="00AE0C41" w:rsidRDefault="00AE0C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F7" w:rsidRDefault="003604F7">
      <w:r>
        <w:separator/>
      </w:r>
    </w:p>
  </w:footnote>
  <w:footnote w:type="continuationSeparator" w:id="0">
    <w:p w:rsidR="003604F7" w:rsidRDefault="0036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5B8" w:rsidRDefault="000F25B8" w:rsidP="002E208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F50">
      <w:rPr>
        <w:rStyle w:val="a4"/>
        <w:noProof/>
      </w:rPr>
      <w:t>2</w:t>
    </w:r>
    <w:r>
      <w:rPr>
        <w:rStyle w:val="a4"/>
      </w:rPr>
      <w:fldChar w:fldCharType="end"/>
    </w:r>
  </w:p>
  <w:p w:rsidR="000F25B8" w:rsidRDefault="000F2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606"/>
    <w:multiLevelType w:val="hybridMultilevel"/>
    <w:tmpl w:val="92C8A34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07B71FA5"/>
    <w:multiLevelType w:val="hybridMultilevel"/>
    <w:tmpl w:val="5CB29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717F"/>
    <w:multiLevelType w:val="hybridMultilevel"/>
    <w:tmpl w:val="AA18D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11159"/>
    <w:multiLevelType w:val="hybridMultilevel"/>
    <w:tmpl w:val="DA9C2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1C0028"/>
    <w:multiLevelType w:val="hybridMultilevel"/>
    <w:tmpl w:val="F84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C66CE"/>
    <w:multiLevelType w:val="hybridMultilevel"/>
    <w:tmpl w:val="407078A8"/>
    <w:lvl w:ilvl="0" w:tplc="3842A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216AE"/>
    <w:multiLevelType w:val="hybridMultilevel"/>
    <w:tmpl w:val="0690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6273E"/>
    <w:multiLevelType w:val="hybridMultilevel"/>
    <w:tmpl w:val="396647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7177D8E"/>
    <w:multiLevelType w:val="hybridMultilevel"/>
    <w:tmpl w:val="0B9A8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118D1"/>
    <w:multiLevelType w:val="hybridMultilevel"/>
    <w:tmpl w:val="6E30C7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52DA4689"/>
    <w:multiLevelType w:val="hybridMultilevel"/>
    <w:tmpl w:val="28CA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014406"/>
    <w:multiLevelType w:val="hybridMultilevel"/>
    <w:tmpl w:val="DE002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705F1"/>
    <w:multiLevelType w:val="hybridMultilevel"/>
    <w:tmpl w:val="2CA06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3930CB"/>
    <w:multiLevelType w:val="hybridMultilevel"/>
    <w:tmpl w:val="509A9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3D3D91"/>
    <w:multiLevelType w:val="hybridMultilevel"/>
    <w:tmpl w:val="A8626AD0"/>
    <w:lvl w:ilvl="0" w:tplc="CCA8E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CE47E3"/>
    <w:multiLevelType w:val="hybridMultilevel"/>
    <w:tmpl w:val="28CA0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AC225E"/>
    <w:multiLevelType w:val="hybridMultilevel"/>
    <w:tmpl w:val="6DA4B4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1"/>
  </w:num>
  <w:num w:numId="5">
    <w:abstractNumId w:val="12"/>
  </w:num>
  <w:num w:numId="6">
    <w:abstractNumId w:val="11"/>
  </w:num>
  <w:num w:numId="7">
    <w:abstractNumId w:val="14"/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F7F"/>
    <w:rsid w:val="00043146"/>
    <w:rsid w:val="00060989"/>
    <w:rsid w:val="000A1D36"/>
    <w:rsid w:val="000A4802"/>
    <w:rsid w:val="000C0F05"/>
    <w:rsid w:val="000D5306"/>
    <w:rsid w:val="000F25B8"/>
    <w:rsid w:val="000F4F50"/>
    <w:rsid w:val="00122E4A"/>
    <w:rsid w:val="00141C58"/>
    <w:rsid w:val="00156C64"/>
    <w:rsid w:val="00164310"/>
    <w:rsid w:val="00174D06"/>
    <w:rsid w:val="0019010A"/>
    <w:rsid w:val="001938C1"/>
    <w:rsid w:val="001B5807"/>
    <w:rsid w:val="001C42F8"/>
    <w:rsid w:val="001D6889"/>
    <w:rsid w:val="00200CFE"/>
    <w:rsid w:val="00202740"/>
    <w:rsid w:val="00220151"/>
    <w:rsid w:val="00220C98"/>
    <w:rsid w:val="00246837"/>
    <w:rsid w:val="002472BE"/>
    <w:rsid w:val="00277C78"/>
    <w:rsid w:val="002E208B"/>
    <w:rsid w:val="002E596F"/>
    <w:rsid w:val="00354876"/>
    <w:rsid w:val="00354BB0"/>
    <w:rsid w:val="003604F7"/>
    <w:rsid w:val="00391DAA"/>
    <w:rsid w:val="00397AB7"/>
    <w:rsid w:val="003D26B0"/>
    <w:rsid w:val="004010DD"/>
    <w:rsid w:val="00413C56"/>
    <w:rsid w:val="00463DDD"/>
    <w:rsid w:val="004806F8"/>
    <w:rsid w:val="00493699"/>
    <w:rsid w:val="004C3BFE"/>
    <w:rsid w:val="004D5217"/>
    <w:rsid w:val="004E0881"/>
    <w:rsid w:val="004E6CF0"/>
    <w:rsid w:val="004F19FC"/>
    <w:rsid w:val="005619E4"/>
    <w:rsid w:val="006049CA"/>
    <w:rsid w:val="00616DBD"/>
    <w:rsid w:val="00630500"/>
    <w:rsid w:val="00664861"/>
    <w:rsid w:val="006D00C6"/>
    <w:rsid w:val="00714EF6"/>
    <w:rsid w:val="00752BCE"/>
    <w:rsid w:val="007936AF"/>
    <w:rsid w:val="0079618D"/>
    <w:rsid w:val="007A79B4"/>
    <w:rsid w:val="007B6274"/>
    <w:rsid w:val="00860A46"/>
    <w:rsid w:val="00861181"/>
    <w:rsid w:val="0088407E"/>
    <w:rsid w:val="00897965"/>
    <w:rsid w:val="008B30D8"/>
    <w:rsid w:val="008D1D99"/>
    <w:rsid w:val="009064F3"/>
    <w:rsid w:val="009B7DBA"/>
    <w:rsid w:val="009C06E3"/>
    <w:rsid w:val="009E31F6"/>
    <w:rsid w:val="00A06218"/>
    <w:rsid w:val="00A52505"/>
    <w:rsid w:val="00AA6AD2"/>
    <w:rsid w:val="00AD45AB"/>
    <w:rsid w:val="00AE0C41"/>
    <w:rsid w:val="00B2083F"/>
    <w:rsid w:val="00B31CDF"/>
    <w:rsid w:val="00B40BF6"/>
    <w:rsid w:val="00BC57BD"/>
    <w:rsid w:val="00C137F0"/>
    <w:rsid w:val="00C260C9"/>
    <w:rsid w:val="00C31677"/>
    <w:rsid w:val="00D3301C"/>
    <w:rsid w:val="00D46B14"/>
    <w:rsid w:val="00D66233"/>
    <w:rsid w:val="00E2072A"/>
    <w:rsid w:val="00E22649"/>
    <w:rsid w:val="00E2734B"/>
    <w:rsid w:val="00ED1899"/>
    <w:rsid w:val="00EE4861"/>
    <w:rsid w:val="00F52E2B"/>
    <w:rsid w:val="00F60F7F"/>
    <w:rsid w:val="00F80FCF"/>
    <w:rsid w:val="00FA1F84"/>
    <w:rsid w:val="00FA3037"/>
    <w:rsid w:val="00FE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footer"/>
    <w:basedOn w:val="a"/>
    <w:rsid w:val="00AE0C41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E59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D53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 Северо-Байкальский район</vt:lpstr>
    </vt:vector>
  </TitlesOfParts>
  <Company>Администрация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 Северо-Байкальский район</dc:title>
  <dc:creator>Сахарова Л.В.</dc:creator>
  <cp:lastModifiedBy>Саша</cp:lastModifiedBy>
  <cp:revision>2</cp:revision>
  <cp:lastPrinted>2015-07-03T07:23:00Z</cp:lastPrinted>
  <dcterms:created xsi:type="dcterms:W3CDTF">2016-11-21T07:43:00Z</dcterms:created>
  <dcterms:modified xsi:type="dcterms:W3CDTF">2016-11-21T07:43:00Z</dcterms:modified>
</cp:coreProperties>
</file>